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7EC9" w14:textId="1C144D21" w:rsidR="00FC14A6" w:rsidRPr="000A487C" w:rsidRDefault="00FC14A6" w:rsidP="000E5F73">
      <w:pPr>
        <w:spacing w:after="0" w:line="240" w:lineRule="auto"/>
        <w:jc w:val="center"/>
        <w:rPr>
          <w:rFonts w:ascii="Montserrat" w:eastAsia="Arial" w:hAnsi="Montserrat" w:cs="Arial"/>
          <w:b/>
          <w:bCs/>
          <w:color w:val="C00000"/>
          <w:sz w:val="20"/>
          <w:szCs w:val="20"/>
          <w:lang w:eastAsia="es-MX"/>
        </w:rPr>
      </w:pPr>
      <w:r w:rsidRPr="000A487C">
        <w:rPr>
          <w:rFonts w:ascii="Montserrat" w:eastAsia="Arial" w:hAnsi="Montserrat" w:cs="Arial"/>
          <w:b/>
          <w:bCs/>
          <w:color w:val="C00000"/>
          <w:sz w:val="20"/>
          <w:szCs w:val="20"/>
          <w:lang w:eastAsia="es-MX"/>
        </w:rPr>
        <w:t>ANEXO II</w:t>
      </w:r>
      <w:r w:rsidR="000E5F73">
        <w:rPr>
          <w:rFonts w:ascii="Montserrat" w:eastAsia="Arial" w:hAnsi="Montserrat" w:cs="Arial"/>
          <w:b/>
          <w:bCs/>
          <w:color w:val="C00000"/>
          <w:sz w:val="20"/>
          <w:szCs w:val="20"/>
          <w:lang w:eastAsia="es-MX"/>
        </w:rPr>
        <w:t xml:space="preserve">: </w:t>
      </w:r>
      <w:r w:rsidR="004B3DF2">
        <w:rPr>
          <w:rFonts w:ascii="Montserrat" w:eastAsia="Arial" w:hAnsi="Montserrat" w:cs="Arial"/>
          <w:b/>
          <w:bCs/>
          <w:color w:val="C00000"/>
          <w:sz w:val="20"/>
          <w:szCs w:val="20"/>
          <w:lang w:eastAsia="es-MX"/>
        </w:rPr>
        <w:t xml:space="preserve">ESCRITO Y </w:t>
      </w:r>
      <w:r w:rsidR="000E5F73" w:rsidRPr="000A487C">
        <w:rPr>
          <w:rFonts w:ascii="Montserrat" w:eastAsia="Arial" w:hAnsi="Montserrat" w:cs="Arial"/>
          <w:b/>
          <w:bCs/>
          <w:color w:val="C00000"/>
          <w:sz w:val="20"/>
          <w:szCs w:val="20"/>
          <w:lang w:eastAsia="es-MX"/>
        </w:rPr>
        <w:t>ACTA DE CONSTITUCIÓN DEL COMITÉ DE CONTRALORÍA SOCIAL</w:t>
      </w:r>
    </w:p>
    <w:p w14:paraId="7A0BE20F" w14:textId="77777777" w:rsidR="000E5F73" w:rsidRDefault="000E5F73" w:rsidP="000E5F73">
      <w:pPr>
        <w:spacing w:after="0" w:line="240" w:lineRule="auto"/>
        <w:jc w:val="center"/>
        <w:rPr>
          <w:rFonts w:ascii="Montserrat" w:eastAsia="Arial" w:hAnsi="Montserrat" w:cs="Arial"/>
          <w:b/>
          <w:bCs/>
          <w:sz w:val="20"/>
          <w:szCs w:val="20"/>
          <w:lang w:eastAsia="es-MX"/>
        </w:rPr>
      </w:pPr>
    </w:p>
    <w:p w14:paraId="38AA8C6F" w14:textId="1A9FA865" w:rsidR="00FC14A6" w:rsidRPr="000A487C" w:rsidRDefault="000E5F73" w:rsidP="000E5F73">
      <w:pPr>
        <w:spacing w:after="0" w:line="240" w:lineRule="auto"/>
        <w:jc w:val="center"/>
        <w:rPr>
          <w:rFonts w:ascii="Montserrat" w:eastAsia="Arial" w:hAnsi="Montserrat" w:cs="Arial"/>
          <w:sz w:val="20"/>
          <w:szCs w:val="20"/>
          <w:lang w:eastAsia="es-MX"/>
        </w:rPr>
      </w:pPr>
      <w:r>
        <w:rPr>
          <w:rFonts w:ascii="Montserrat" w:eastAsia="Arial" w:hAnsi="Montserrat" w:cs="Arial"/>
          <w:b/>
          <w:bCs/>
          <w:sz w:val="20"/>
          <w:szCs w:val="20"/>
          <w:lang w:eastAsia="es-MX"/>
        </w:rPr>
        <w:t xml:space="preserve">Programa: S269 Cultura Física y Deporte </w:t>
      </w:r>
    </w:p>
    <w:p w14:paraId="01DA46A2" w14:textId="76E21D78" w:rsidR="00FC14A6" w:rsidRPr="00590A45" w:rsidRDefault="000E5F73" w:rsidP="000E5F73">
      <w:pPr>
        <w:spacing w:after="0" w:line="240" w:lineRule="auto"/>
        <w:jc w:val="center"/>
        <w:rPr>
          <w:rFonts w:ascii="Montserrat" w:eastAsia="Arial" w:hAnsi="Montserrat" w:cs="Arial"/>
          <w:b/>
          <w:bCs/>
          <w:sz w:val="20"/>
          <w:szCs w:val="20"/>
          <w:lang w:eastAsia="es-MX"/>
        </w:rPr>
      </w:pPr>
      <w:r w:rsidRPr="000A487C">
        <w:rPr>
          <w:rFonts w:ascii="Montserrat" w:eastAsia="Arial" w:hAnsi="Montserrat" w:cs="Arial"/>
          <w:b/>
          <w:bCs/>
          <w:sz w:val="20"/>
          <w:szCs w:val="20"/>
          <w:lang w:eastAsia="es-MX"/>
        </w:rPr>
        <w:t>Ejercicio fiscal</w:t>
      </w:r>
      <w:r w:rsidR="00FC14A6" w:rsidRPr="000A487C">
        <w:rPr>
          <w:rFonts w:ascii="Montserrat" w:eastAsia="Arial" w:hAnsi="Montserrat" w:cs="Arial"/>
          <w:b/>
          <w:bCs/>
          <w:sz w:val="20"/>
          <w:szCs w:val="20"/>
          <w:lang w:eastAsia="es-MX"/>
        </w:rPr>
        <w:t>:</w:t>
      </w:r>
      <w:r w:rsidR="005462DF" w:rsidRPr="00590A45">
        <w:rPr>
          <w:rFonts w:ascii="Montserrat" w:eastAsia="Arial" w:hAnsi="Montserrat" w:cs="Arial"/>
          <w:b/>
          <w:bCs/>
          <w:sz w:val="20"/>
          <w:szCs w:val="20"/>
          <w:lang w:eastAsia="es-MX"/>
        </w:rPr>
        <w:t xml:space="preserve"> 2022</w:t>
      </w:r>
    </w:p>
    <w:p w14:paraId="1DC325CB" w14:textId="77777777" w:rsidR="004B3DF2" w:rsidRDefault="004B3DF2" w:rsidP="004B3DF2">
      <w:pPr>
        <w:spacing w:line="240" w:lineRule="auto"/>
        <w:rPr>
          <w:rFonts w:ascii="Montserrat" w:eastAsia="Arial" w:hAnsi="Montserrat" w:cs="Arial"/>
          <w:b/>
          <w:bCs/>
          <w:color w:val="C00000"/>
          <w:sz w:val="20"/>
          <w:szCs w:val="20"/>
          <w:lang w:eastAsia="es-MX"/>
        </w:rPr>
      </w:pPr>
    </w:p>
    <w:tbl>
      <w:tblPr>
        <w:tblW w:w="9209" w:type="dxa"/>
        <w:jc w:val="center"/>
        <w:tblCellMar>
          <w:left w:w="70" w:type="dxa"/>
          <w:right w:w="70" w:type="dxa"/>
        </w:tblCellMar>
        <w:tblLook w:val="04A0" w:firstRow="1" w:lastRow="0" w:firstColumn="1" w:lastColumn="0" w:noHBand="0" w:noVBand="1"/>
      </w:tblPr>
      <w:tblGrid>
        <w:gridCol w:w="2689"/>
        <w:gridCol w:w="6520"/>
      </w:tblGrid>
      <w:tr w:rsidR="004B3DF2" w:rsidRPr="000A487C" w14:paraId="58522FC5" w14:textId="77777777" w:rsidTr="004B3DF2">
        <w:trPr>
          <w:trHeight w:val="38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4B44" w14:textId="5A8893E5" w:rsidR="004B3DF2" w:rsidRPr="00590A45" w:rsidRDefault="004B3DF2"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Fecha de Constitución:</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2405B86"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p w14:paraId="0A040C22"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4C864BE4" w14:textId="77777777" w:rsidTr="004B3DF2">
        <w:trPr>
          <w:trHeight w:val="418"/>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3FF73FA" w14:textId="698B6EB4" w:rsidR="004B3DF2" w:rsidRPr="00590A45" w:rsidRDefault="004B3DF2"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Domicilio donde se constituye el Comité:</w:t>
            </w:r>
          </w:p>
        </w:tc>
        <w:tc>
          <w:tcPr>
            <w:tcW w:w="6520" w:type="dxa"/>
            <w:tcBorders>
              <w:top w:val="nil"/>
              <w:left w:val="nil"/>
              <w:bottom w:val="single" w:sz="4" w:space="0" w:color="auto"/>
              <w:right w:val="single" w:sz="4" w:space="0" w:color="auto"/>
            </w:tcBorders>
            <w:shd w:val="clear" w:color="auto" w:fill="auto"/>
            <w:noWrap/>
            <w:vAlign w:val="center"/>
            <w:hideMark/>
          </w:tcPr>
          <w:p w14:paraId="5A112EBC" w14:textId="0CD5A9D6" w:rsidR="004B3DF2" w:rsidRDefault="004B3DF2" w:rsidP="00B47772">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7BE12BCA" w14:textId="0859D54E" w:rsidR="004B3DF2" w:rsidRDefault="004B3DF2" w:rsidP="00B47772">
            <w:pPr>
              <w:spacing w:after="0" w:line="240" w:lineRule="auto"/>
              <w:rPr>
                <w:rFonts w:ascii="Montserrat" w:eastAsia="Times New Roman" w:hAnsi="Montserrat" w:cs="Cambria"/>
                <w:color w:val="000000"/>
                <w:sz w:val="20"/>
                <w:szCs w:val="20"/>
                <w:lang w:eastAsia="es-MX"/>
              </w:rPr>
            </w:pPr>
          </w:p>
          <w:p w14:paraId="7958BA9E" w14:textId="5BFC42D2" w:rsidR="004B3DF2" w:rsidRDefault="004B3DF2" w:rsidP="00B47772">
            <w:pPr>
              <w:spacing w:after="0" w:line="240" w:lineRule="auto"/>
              <w:rPr>
                <w:rFonts w:ascii="Montserrat" w:eastAsia="Times New Roman" w:hAnsi="Montserrat" w:cs="Cambria"/>
                <w:color w:val="000000"/>
                <w:sz w:val="20"/>
                <w:szCs w:val="20"/>
                <w:lang w:eastAsia="es-MX"/>
              </w:rPr>
            </w:pPr>
          </w:p>
          <w:p w14:paraId="779C6334" w14:textId="77777777" w:rsidR="004B3DF2" w:rsidRPr="000A487C" w:rsidRDefault="004B3DF2" w:rsidP="00B47772">
            <w:pPr>
              <w:spacing w:after="0" w:line="240" w:lineRule="auto"/>
              <w:rPr>
                <w:rFonts w:ascii="Montserrat" w:eastAsia="Times New Roman" w:hAnsi="Montserrat" w:cs="Cambria"/>
                <w:color w:val="000000"/>
                <w:sz w:val="20"/>
                <w:szCs w:val="20"/>
                <w:lang w:eastAsia="es-MX"/>
              </w:rPr>
            </w:pPr>
          </w:p>
          <w:p w14:paraId="603AD83B"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38005196" w14:textId="77777777" w:rsidTr="004B3DF2">
        <w:trPr>
          <w:trHeight w:val="41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71A385A" w14:textId="38A9B871" w:rsidR="004B3DF2" w:rsidRPr="00590A45" w:rsidRDefault="004B3DF2"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Nombre del Comité de Contraloría Social:</w:t>
            </w:r>
          </w:p>
        </w:tc>
        <w:tc>
          <w:tcPr>
            <w:tcW w:w="6520" w:type="dxa"/>
            <w:tcBorders>
              <w:top w:val="nil"/>
              <w:left w:val="nil"/>
              <w:bottom w:val="single" w:sz="4" w:space="0" w:color="auto"/>
              <w:right w:val="single" w:sz="4" w:space="0" w:color="auto"/>
            </w:tcBorders>
            <w:shd w:val="clear" w:color="auto" w:fill="auto"/>
            <w:noWrap/>
            <w:vAlign w:val="center"/>
            <w:hideMark/>
          </w:tcPr>
          <w:p w14:paraId="23F0BC53" w14:textId="77777777" w:rsidR="004B3DF2" w:rsidRPr="000A487C" w:rsidRDefault="004B3DF2" w:rsidP="00B47772">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657577A5" w14:textId="77777777" w:rsidR="004B3DF2" w:rsidRPr="000A487C" w:rsidRDefault="004B3DF2" w:rsidP="00B47772">
            <w:pPr>
              <w:spacing w:after="0" w:line="240" w:lineRule="auto"/>
              <w:rPr>
                <w:rFonts w:ascii="Montserrat" w:eastAsia="Times New Roman" w:hAnsi="Montserrat" w:cs="Cambria"/>
                <w:color w:val="000000"/>
                <w:sz w:val="20"/>
                <w:szCs w:val="20"/>
                <w:lang w:eastAsia="es-MX"/>
              </w:rPr>
            </w:pPr>
          </w:p>
          <w:p w14:paraId="667BD752"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0C3A8033" w14:textId="77777777" w:rsidTr="004B3DF2">
        <w:trPr>
          <w:trHeight w:val="41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46B770" w14:textId="4447AD71" w:rsidR="004B3DF2" w:rsidRPr="00590A45" w:rsidRDefault="004B3DF2"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Clave de Registro:</w:t>
            </w:r>
          </w:p>
        </w:tc>
        <w:tc>
          <w:tcPr>
            <w:tcW w:w="6520" w:type="dxa"/>
            <w:tcBorders>
              <w:top w:val="nil"/>
              <w:left w:val="nil"/>
              <w:bottom w:val="single" w:sz="4" w:space="0" w:color="auto"/>
              <w:right w:val="single" w:sz="4" w:space="0" w:color="auto"/>
            </w:tcBorders>
            <w:shd w:val="clear" w:color="auto" w:fill="auto"/>
            <w:noWrap/>
            <w:vAlign w:val="center"/>
            <w:hideMark/>
          </w:tcPr>
          <w:p w14:paraId="56F83C9F"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bl>
    <w:p w14:paraId="0A16D5A8" w14:textId="290F31D9" w:rsidR="004B3DF2" w:rsidRDefault="004B3DF2" w:rsidP="00A71022">
      <w:pPr>
        <w:spacing w:line="240" w:lineRule="auto"/>
        <w:rPr>
          <w:rFonts w:ascii="Montserrat" w:eastAsia="Arial" w:hAnsi="Montserrat" w:cs="Arial"/>
          <w:b/>
          <w:bCs/>
          <w:color w:val="C00000"/>
          <w:sz w:val="20"/>
          <w:szCs w:val="20"/>
          <w:lang w:eastAsia="es-MX"/>
        </w:rPr>
      </w:pPr>
    </w:p>
    <w:p w14:paraId="4E4ED398" w14:textId="01FBEA91" w:rsidR="00FC14A6" w:rsidRDefault="00FC150D" w:rsidP="00FC14A6">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Datos de la obra o apoyos del programa </w:t>
      </w:r>
    </w:p>
    <w:p w14:paraId="3862753F" w14:textId="77777777" w:rsidR="00FC150D" w:rsidRPr="00FC150D" w:rsidRDefault="00FC150D" w:rsidP="00FC150D">
      <w:pPr>
        <w:spacing w:line="240" w:lineRule="auto"/>
        <w:ind w:left="720"/>
        <w:contextualSpacing/>
        <w:rPr>
          <w:rFonts w:ascii="Montserrat SemiBold" w:eastAsia="Arial" w:hAnsi="Montserrat SemiBold" w:cs="Arial"/>
          <w:b/>
          <w:bCs/>
          <w:sz w:val="20"/>
          <w:szCs w:val="20"/>
          <w:lang w:eastAsia="es-MX"/>
        </w:rPr>
      </w:pPr>
    </w:p>
    <w:tbl>
      <w:tblPr>
        <w:tblW w:w="9209" w:type="dxa"/>
        <w:jc w:val="center"/>
        <w:tblCellMar>
          <w:left w:w="70" w:type="dxa"/>
          <w:right w:w="70" w:type="dxa"/>
        </w:tblCellMar>
        <w:tblLook w:val="04A0" w:firstRow="1" w:lastRow="0" w:firstColumn="1" w:lastColumn="0" w:noHBand="0" w:noVBand="1"/>
      </w:tblPr>
      <w:tblGrid>
        <w:gridCol w:w="3686"/>
        <w:gridCol w:w="5523"/>
      </w:tblGrid>
      <w:tr w:rsidR="00FC14A6" w:rsidRPr="000A487C" w14:paraId="105F088D" w14:textId="77777777" w:rsidTr="000E5F73">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5685"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 xml:space="preserve">Apoyo, obra o servicio: </w:t>
            </w:r>
          </w:p>
        </w:tc>
        <w:tc>
          <w:tcPr>
            <w:tcW w:w="5523" w:type="dxa"/>
            <w:tcBorders>
              <w:top w:val="single" w:sz="4" w:space="0" w:color="auto"/>
              <w:left w:val="nil"/>
              <w:bottom w:val="single" w:sz="4" w:space="0" w:color="auto"/>
              <w:right w:val="single" w:sz="4" w:space="0" w:color="auto"/>
            </w:tcBorders>
            <w:shd w:val="clear" w:color="auto" w:fill="auto"/>
            <w:noWrap/>
            <w:vAlign w:val="center"/>
            <w:hideMark/>
          </w:tcPr>
          <w:p w14:paraId="010CE826"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p>
          <w:p w14:paraId="5DBC0029" w14:textId="202D3311"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540C1FD5" w14:textId="77777777" w:rsidTr="000E5F73">
        <w:trPr>
          <w:trHeight w:val="418"/>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8D7D307"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 xml:space="preserve">Objetivo General: </w:t>
            </w:r>
          </w:p>
        </w:tc>
        <w:tc>
          <w:tcPr>
            <w:tcW w:w="5523" w:type="dxa"/>
            <w:tcBorders>
              <w:top w:val="nil"/>
              <w:left w:val="nil"/>
              <w:bottom w:val="single" w:sz="4" w:space="0" w:color="auto"/>
              <w:right w:val="single" w:sz="4" w:space="0" w:color="auto"/>
            </w:tcBorders>
            <w:shd w:val="clear" w:color="auto" w:fill="auto"/>
            <w:noWrap/>
            <w:vAlign w:val="center"/>
            <w:hideMark/>
          </w:tcPr>
          <w:p w14:paraId="1E11B620" w14:textId="77777777" w:rsidR="00FC14A6" w:rsidRPr="000A487C" w:rsidRDefault="00FC14A6" w:rsidP="00B47772">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7AC78A28" w14:textId="6732AC87"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05A366E2" w14:textId="77777777" w:rsidTr="000E5F73">
        <w:trPr>
          <w:trHeight w:val="41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02E1F98"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Domicilio: (calle, numero, colonia, Código postal)</w:t>
            </w:r>
          </w:p>
        </w:tc>
        <w:tc>
          <w:tcPr>
            <w:tcW w:w="5523" w:type="dxa"/>
            <w:tcBorders>
              <w:top w:val="nil"/>
              <w:left w:val="nil"/>
              <w:bottom w:val="single" w:sz="4" w:space="0" w:color="auto"/>
              <w:right w:val="single" w:sz="4" w:space="0" w:color="auto"/>
            </w:tcBorders>
            <w:shd w:val="clear" w:color="auto" w:fill="auto"/>
            <w:noWrap/>
            <w:vAlign w:val="center"/>
            <w:hideMark/>
          </w:tcPr>
          <w:p w14:paraId="049F8832" w14:textId="77777777" w:rsidR="00FC14A6" w:rsidRPr="000A487C" w:rsidRDefault="00FC14A6" w:rsidP="00B47772">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5214929E" w14:textId="77777777" w:rsidR="005462DF" w:rsidRPr="000A487C" w:rsidRDefault="005462DF" w:rsidP="00B47772">
            <w:pPr>
              <w:spacing w:after="0" w:line="240" w:lineRule="auto"/>
              <w:rPr>
                <w:rFonts w:ascii="Montserrat" w:eastAsia="Times New Roman" w:hAnsi="Montserrat" w:cs="Cambria"/>
                <w:color w:val="000000"/>
                <w:sz w:val="20"/>
                <w:szCs w:val="20"/>
                <w:lang w:eastAsia="es-MX"/>
              </w:rPr>
            </w:pPr>
          </w:p>
          <w:p w14:paraId="347EF5AB" w14:textId="77389E0F"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174CDC11" w14:textId="77777777" w:rsidTr="000E5F73">
        <w:trPr>
          <w:trHeight w:val="416"/>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8AEA3B2"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Localidad:</w:t>
            </w:r>
          </w:p>
        </w:tc>
        <w:tc>
          <w:tcPr>
            <w:tcW w:w="5523" w:type="dxa"/>
            <w:tcBorders>
              <w:top w:val="nil"/>
              <w:left w:val="nil"/>
              <w:bottom w:val="single" w:sz="4" w:space="0" w:color="auto"/>
              <w:right w:val="single" w:sz="4" w:space="0" w:color="auto"/>
            </w:tcBorders>
            <w:shd w:val="clear" w:color="auto" w:fill="auto"/>
            <w:noWrap/>
            <w:vAlign w:val="center"/>
            <w:hideMark/>
          </w:tcPr>
          <w:p w14:paraId="0ECADB54"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1CC6C107" w14:textId="77777777" w:rsidTr="000E5F73">
        <w:trPr>
          <w:trHeight w:val="422"/>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AA334A4"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Municipio:</w:t>
            </w:r>
          </w:p>
        </w:tc>
        <w:tc>
          <w:tcPr>
            <w:tcW w:w="5523" w:type="dxa"/>
            <w:tcBorders>
              <w:top w:val="nil"/>
              <w:left w:val="nil"/>
              <w:bottom w:val="single" w:sz="4" w:space="0" w:color="auto"/>
              <w:right w:val="single" w:sz="4" w:space="0" w:color="auto"/>
            </w:tcBorders>
            <w:shd w:val="clear" w:color="auto" w:fill="auto"/>
            <w:noWrap/>
            <w:vAlign w:val="center"/>
            <w:hideMark/>
          </w:tcPr>
          <w:p w14:paraId="622767D2"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4383FFCA" w14:textId="77777777" w:rsidTr="000E5F73">
        <w:trPr>
          <w:trHeight w:val="4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FE7E5F0"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Estado:</w:t>
            </w:r>
          </w:p>
        </w:tc>
        <w:tc>
          <w:tcPr>
            <w:tcW w:w="5523" w:type="dxa"/>
            <w:tcBorders>
              <w:top w:val="nil"/>
              <w:left w:val="nil"/>
              <w:bottom w:val="single" w:sz="4" w:space="0" w:color="auto"/>
              <w:right w:val="single" w:sz="4" w:space="0" w:color="auto"/>
            </w:tcBorders>
            <w:shd w:val="clear" w:color="auto" w:fill="auto"/>
            <w:noWrap/>
            <w:vAlign w:val="center"/>
            <w:hideMark/>
          </w:tcPr>
          <w:p w14:paraId="4E6CEB19"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03425881" w14:textId="77777777" w:rsidTr="000E5F73">
        <w:trPr>
          <w:trHeight w:val="433"/>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9F8BCD4"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Monto de la obra, apoyo o servicio:</w:t>
            </w:r>
          </w:p>
        </w:tc>
        <w:tc>
          <w:tcPr>
            <w:tcW w:w="5523" w:type="dxa"/>
            <w:tcBorders>
              <w:top w:val="nil"/>
              <w:left w:val="nil"/>
              <w:bottom w:val="single" w:sz="4" w:space="0" w:color="auto"/>
              <w:right w:val="single" w:sz="4" w:space="0" w:color="auto"/>
            </w:tcBorders>
            <w:shd w:val="clear" w:color="auto" w:fill="auto"/>
            <w:noWrap/>
            <w:vAlign w:val="center"/>
            <w:hideMark/>
          </w:tcPr>
          <w:p w14:paraId="1670DFB1"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5644E583" w14:textId="77777777" w:rsidTr="000E5F73">
        <w:trPr>
          <w:trHeight w:val="619"/>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34A001E" w14:textId="77777777" w:rsidR="00FC14A6" w:rsidRPr="00590A45" w:rsidRDefault="00FC14A6" w:rsidP="00B47772">
            <w:pPr>
              <w:spacing w:after="0" w:line="240" w:lineRule="auto"/>
              <w:rPr>
                <w:rFonts w:ascii="Montserrat" w:eastAsia="Arial" w:hAnsi="Montserrat" w:cs="Arial"/>
                <w:sz w:val="20"/>
                <w:szCs w:val="20"/>
                <w:lang w:eastAsia="es-MX"/>
              </w:rPr>
            </w:pPr>
            <w:r w:rsidRPr="00590A45">
              <w:rPr>
                <w:rFonts w:ascii="Montserrat" w:eastAsia="Arial" w:hAnsi="Montserrat" w:cs="Arial"/>
                <w:sz w:val="20"/>
                <w:szCs w:val="20"/>
                <w:lang w:eastAsia="es-MX"/>
              </w:rPr>
              <w:t xml:space="preserve">Duración de la obra, apoyo o servicio </w:t>
            </w:r>
          </w:p>
        </w:tc>
        <w:tc>
          <w:tcPr>
            <w:tcW w:w="5523" w:type="dxa"/>
            <w:tcBorders>
              <w:top w:val="nil"/>
              <w:left w:val="nil"/>
              <w:bottom w:val="single" w:sz="4" w:space="0" w:color="auto"/>
              <w:right w:val="single" w:sz="4" w:space="0" w:color="auto"/>
            </w:tcBorders>
            <w:shd w:val="clear" w:color="auto" w:fill="auto"/>
            <w:noWrap/>
            <w:vAlign w:val="center"/>
            <w:hideMark/>
          </w:tcPr>
          <w:p w14:paraId="68F33BAA"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bl>
    <w:p w14:paraId="6975B2BF" w14:textId="77777777" w:rsidR="000A487C" w:rsidRPr="000A487C" w:rsidRDefault="000A487C" w:rsidP="00FC14A6">
      <w:pPr>
        <w:spacing w:line="240" w:lineRule="auto"/>
        <w:rPr>
          <w:rFonts w:ascii="Montserrat" w:eastAsia="Arial" w:hAnsi="Montserrat" w:cs="Arial"/>
          <w:color w:val="C00000"/>
          <w:sz w:val="20"/>
          <w:szCs w:val="20"/>
          <w:lang w:eastAsia="es-MX"/>
        </w:rPr>
      </w:pPr>
    </w:p>
    <w:p w14:paraId="569EA134" w14:textId="33832D13" w:rsidR="008B6B46" w:rsidRPr="00FC150D" w:rsidRDefault="00FC150D" w:rsidP="00FC14A6">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Funciones y compromisos del comité de contraloría social</w:t>
      </w:r>
    </w:p>
    <w:p w14:paraId="41DC1038" w14:textId="77777777" w:rsidR="00FC150D" w:rsidRDefault="00FC150D" w:rsidP="00FC14A6">
      <w:pPr>
        <w:spacing w:line="240" w:lineRule="auto"/>
        <w:rPr>
          <w:rFonts w:ascii="Montserrat" w:eastAsia="Arial" w:hAnsi="Montserrat" w:cs="Arial"/>
          <w:b/>
          <w:bCs/>
          <w:color w:val="C00000"/>
          <w:sz w:val="20"/>
          <w:szCs w:val="20"/>
          <w:lang w:eastAsia="es-MX"/>
        </w:rPr>
      </w:pPr>
    </w:p>
    <w:p w14:paraId="61D5EA36" w14:textId="77777777" w:rsidR="004B3DF2" w:rsidRDefault="00FC14A6" w:rsidP="00FC14A6">
      <w:pPr>
        <w:numPr>
          <w:ilvl w:val="0"/>
          <w:numId w:val="48"/>
        </w:numPr>
        <w:spacing w:line="240" w:lineRule="auto"/>
        <w:rPr>
          <w:rFonts w:ascii="Montserrat" w:eastAsia="Arial" w:hAnsi="Montserrat" w:cs="Arial"/>
          <w:sz w:val="20"/>
          <w:szCs w:val="20"/>
          <w:lang w:eastAsia="es-MX"/>
        </w:rPr>
      </w:pPr>
      <w:r w:rsidRPr="000A487C">
        <w:rPr>
          <w:rFonts w:ascii="Montserrat" w:eastAsia="Arial" w:hAnsi="Montserrat" w:cs="Arial"/>
          <w:sz w:val="20"/>
          <w:szCs w:val="20"/>
          <w:lang w:eastAsia="es-MX"/>
        </w:rPr>
        <w:t xml:space="preserve">Solicitar </w:t>
      </w:r>
      <w:r w:rsidR="00A55D69">
        <w:rPr>
          <w:rFonts w:ascii="Montserrat" w:eastAsia="Arial" w:hAnsi="Montserrat" w:cs="Arial"/>
          <w:sz w:val="20"/>
          <w:szCs w:val="20"/>
          <w:lang w:eastAsia="es-MX"/>
        </w:rPr>
        <w:t>a la Instancia Ejecutora i</w:t>
      </w:r>
      <w:r w:rsidR="00A55D69" w:rsidRPr="000A487C">
        <w:rPr>
          <w:rFonts w:ascii="Montserrat" w:eastAsia="Arial" w:hAnsi="Montserrat" w:cs="Arial"/>
          <w:sz w:val="20"/>
          <w:szCs w:val="20"/>
          <w:lang w:eastAsia="es-MX"/>
        </w:rPr>
        <w:t>nformación</w:t>
      </w:r>
      <w:r w:rsidR="00A55D69">
        <w:rPr>
          <w:rFonts w:ascii="Montserrat" w:eastAsia="Arial" w:hAnsi="Montserrat" w:cs="Arial"/>
          <w:sz w:val="20"/>
          <w:szCs w:val="20"/>
          <w:lang w:eastAsia="es-MX"/>
        </w:rPr>
        <w:t xml:space="preserve"> </w:t>
      </w:r>
      <w:r w:rsidR="00A55D69" w:rsidRPr="00A55D69">
        <w:rPr>
          <w:rFonts w:ascii="Montserrat" w:eastAsia="Arial" w:hAnsi="Montserrat" w:cs="Arial"/>
          <w:sz w:val="20"/>
          <w:szCs w:val="20"/>
          <w:lang w:val="es-ES_tradnl" w:eastAsia="es-MX"/>
        </w:rPr>
        <w:t>pública relacionada con la operación del programa.</w:t>
      </w:r>
    </w:p>
    <w:p w14:paraId="2110430E" w14:textId="76A98EBD" w:rsidR="00FC14A6" w:rsidRPr="004B3DF2" w:rsidRDefault="00FC14A6" w:rsidP="00FC14A6">
      <w:pPr>
        <w:numPr>
          <w:ilvl w:val="0"/>
          <w:numId w:val="48"/>
        </w:numPr>
        <w:spacing w:line="240" w:lineRule="auto"/>
        <w:rPr>
          <w:rFonts w:ascii="Montserrat" w:eastAsia="Arial" w:hAnsi="Montserrat" w:cs="Arial"/>
          <w:sz w:val="20"/>
          <w:szCs w:val="20"/>
          <w:lang w:eastAsia="es-MX"/>
        </w:rPr>
      </w:pPr>
      <w:r w:rsidRPr="004B3DF2">
        <w:rPr>
          <w:rFonts w:ascii="Montserrat" w:eastAsia="Arial" w:hAnsi="Montserrat" w:cs="Arial"/>
          <w:sz w:val="20"/>
          <w:szCs w:val="20"/>
          <w:lang w:eastAsia="es-MX"/>
        </w:rPr>
        <w:t xml:space="preserve">Vigilar que: </w:t>
      </w:r>
    </w:p>
    <w:p w14:paraId="07E9212B"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Se difunda información suficiente, veraz y oportuna sobre la operación del Programa. </w:t>
      </w:r>
    </w:p>
    <w:p w14:paraId="15AA212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Los/as beneficiarios/as cumplan con los requisitos para tener ese carácter. </w:t>
      </w:r>
    </w:p>
    <w:p w14:paraId="3AC58C7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Se cumpla con los períodos de ejecución de la entrega de los apoyos y/o servicios. </w:t>
      </w:r>
    </w:p>
    <w:p w14:paraId="47A966ED"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48DE5B74"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lastRenderedPageBreak/>
        <w:t>El programa no sea aplicado afectando la igualdad entre mujeres y hombres.</w:t>
      </w:r>
    </w:p>
    <w:p w14:paraId="1567445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5B47C5E"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813EAAD" w14:textId="6686F5B4" w:rsidR="00FC14A6" w:rsidRDefault="00FC14A6" w:rsidP="000A487C">
      <w:pPr>
        <w:numPr>
          <w:ilvl w:val="0"/>
          <w:numId w:val="46"/>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A487C">
        <w:rPr>
          <w:rFonts w:ascii="Montserrat" w:eastAsia="Arial" w:hAnsi="Montserrat" w:cs="Arial"/>
          <w:color w:val="000000"/>
          <w:sz w:val="20"/>
          <w:szCs w:val="20"/>
          <w:lang w:eastAsia="es-MX"/>
        </w:rPr>
        <w:t>Las autoridades competentes den atención a las quejas y denuncias relacionadas con el programa.</w:t>
      </w:r>
    </w:p>
    <w:p w14:paraId="5E8E0898" w14:textId="77777777" w:rsidR="004B3DF2" w:rsidRPr="004B3DF2" w:rsidRDefault="004B3DF2" w:rsidP="004B3DF2">
      <w:pPr>
        <w:pStyle w:val="Prrafodelista"/>
        <w:numPr>
          <w:ilvl w:val="0"/>
          <w:numId w:val="48"/>
        </w:numPr>
        <w:spacing w:after="0" w:line="276" w:lineRule="auto"/>
        <w:jc w:val="both"/>
        <w:rPr>
          <w:rFonts w:ascii="Montserrat" w:eastAsia="Arial" w:hAnsi="Montserrat" w:cs="Arial"/>
          <w:color w:val="000000"/>
          <w:sz w:val="20"/>
          <w:szCs w:val="20"/>
          <w:lang w:eastAsia="es-MX"/>
        </w:rPr>
      </w:pPr>
      <w:r w:rsidRPr="004B3DF2">
        <w:rPr>
          <w:rFonts w:ascii="Montserrat" w:eastAsia="Arial" w:hAnsi="Montserrat" w:cs="Arial"/>
          <w:color w:val="000000"/>
          <w:sz w:val="20"/>
          <w:szCs w:val="20"/>
          <w:lang w:eastAsia="es-MX"/>
        </w:rPr>
        <w:t xml:space="preserve">Registrar en los Informes de Comité de Contraloría Social los resultados de las actividades de contraloría social realizadas, así como dar seguimiento, en su caso, a los mismos; </w:t>
      </w:r>
    </w:p>
    <w:p w14:paraId="09EC91D4" w14:textId="77777777" w:rsidR="004B3DF2" w:rsidRPr="004B3DF2" w:rsidRDefault="004B3DF2" w:rsidP="004B3DF2">
      <w:pPr>
        <w:pStyle w:val="Prrafodelista"/>
        <w:numPr>
          <w:ilvl w:val="0"/>
          <w:numId w:val="48"/>
        </w:numPr>
        <w:spacing w:after="0" w:line="276" w:lineRule="auto"/>
        <w:jc w:val="both"/>
        <w:rPr>
          <w:rFonts w:ascii="Montserrat" w:eastAsia="Arial" w:hAnsi="Montserrat" w:cs="Arial"/>
          <w:color w:val="000000"/>
          <w:sz w:val="20"/>
          <w:szCs w:val="20"/>
          <w:lang w:eastAsia="es-MX"/>
        </w:rPr>
      </w:pPr>
      <w:r w:rsidRPr="004B3DF2">
        <w:rPr>
          <w:rFonts w:ascii="Montserrat" w:eastAsia="Arial" w:hAnsi="Montserrat" w:cs="Arial"/>
          <w:color w:val="000000"/>
          <w:sz w:val="20"/>
          <w:szCs w:val="20"/>
          <w:lang w:eastAsia="es-MX"/>
        </w:rPr>
        <w:t>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53A326FD" w14:textId="77777777" w:rsidR="004B3DF2" w:rsidRPr="00005D93" w:rsidRDefault="004B3DF2" w:rsidP="004B3DF2">
      <w:pPr>
        <w:pStyle w:val="Prrafodelista"/>
        <w:numPr>
          <w:ilvl w:val="0"/>
          <w:numId w:val="48"/>
        </w:numPr>
        <w:spacing w:after="0" w:line="276" w:lineRule="auto"/>
        <w:jc w:val="both"/>
        <w:rPr>
          <w:rFonts w:ascii="Montserrat Light" w:hAnsi="Montserrat Light"/>
        </w:rPr>
      </w:pPr>
      <w:r w:rsidRPr="004B3DF2">
        <w:rPr>
          <w:rFonts w:ascii="Montserrat" w:eastAsia="Arial" w:hAnsi="Montserrat" w:cs="Arial"/>
          <w:color w:val="000000"/>
          <w:sz w:val="20"/>
          <w:szCs w:val="20"/>
          <w:lang w:eastAsia="es-MX"/>
        </w:rPr>
        <w:t>Recibir las quejas y denuncias que puedan dar lugar al fincamiento de responsabilidades administrativas, civiles o penales relacionadas con los programas federales, así como turnarlas a las autoridades competentes para su atención</w:t>
      </w:r>
      <w:r w:rsidRPr="00005D93">
        <w:rPr>
          <w:rFonts w:ascii="Montserrat Light" w:hAnsi="Montserrat Light"/>
        </w:rPr>
        <w:t>.</w:t>
      </w:r>
    </w:p>
    <w:p w14:paraId="3FC8A2C7" w14:textId="77777777" w:rsidR="00FC14A6" w:rsidRPr="000A487C" w:rsidRDefault="00FC14A6" w:rsidP="004B3DF2">
      <w:pPr>
        <w:pBdr>
          <w:top w:val="nil"/>
          <w:left w:val="nil"/>
          <w:bottom w:val="nil"/>
          <w:right w:val="nil"/>
          <w:between w:val="nil"/>
        </w:pBdr>
        <w:spacing w:line="240" w:lineRule="auto"/>
        <w:contextualSpacing/>
        <w:jc w:val="both"/>
        <w:rPr>
          <w:rFonts w:ascii="Montserrat" w:eastAsia="Arial" w:hAnsi="Montserrat" w:cs="Arial"/>
          <w:color w:val="C00000"/>
          <w:sz w:val="20"/>
          <w:szCs w:val="20"/>
          <w:lang w:eastAsia="es-MX"/>
        </w:rPr>
      </w:pPr>
    </w:p>
    <w:p w14:paraId="0F1970B5" w14:textId="77777777" w:rsidR="00FC14A6" w:rsidRPr="00FC150D" w:rsidRDefault="00FC14A6"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Mecanismos e instrumentos que utilizará para el ejercicio de sus actividades: </w:t>
      </w:r>
    </w:p>
    <w:p w14:paraId="5E057D02" w14:textId="77777777"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color w:val="C00000"/>
          <w:sz w:val="20"/>
          <w:szCs w:val="20"/>
          <w:lang w:eastAsia="es-MX"/>
        </w:rPr>
      </w:pPr>
    </w:p>
    <w:p w14:paraId="06DB9CA6" w14:textId="5F4F092F" w:rsidR="00FC150D" w:rsidRPr="00E03AD2" w:rsidRDefault="00FC150D" w:rsidP="00FC150D">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FC150D">
        <w:rPr>
          <w:rFonts w:ascii="Montserrat" w:eastAsia="Arial" w:hAnsi="Montserrat" w:cs="Arial"/>
          <w:color w:val="000000"/>
          <w:sz w:val="20"/>
          <w:szCs w:val="20"/>
          <w:lang w:eastAsia="es-MX"/>
        </w:rPr>
        <w:t xml:space="preserve">Para el desarrollo de las actividades </w:t>
      </w:r>
      <w:r w:rsidR="002870FA">
        <w:rPr>
          <w:rFonts w:ascii="Montserrat" w:eastAsia="Arial" w:hAnsi="Montserrat" w:cs="Arial"/>
          <w:color w:val="000000"/>
          <w:sz w:val="20"/>
          <w:szCs w:val="20"/>
          <w:lang w:eastAsia="es-MX"/>
        </w:rPr>
        <w:t xml:space="preserve">de la Intancia Ejecutora y </w:t>
      </w:r>
      <w:r w:rsidRPr="00FC150D">
        <w:rPr>
          <w:rFonts w:ascii="Montserrat" w:eastAsia="Arial" w:hAnsi="Montserrat" w:cs="Arial"/>
          <w:color w:val="000000"/>
          <w:sz w:val="20"/>
          <w:szCs w:val="20"/>
          <w:lang w:eastAsia="es-MX"/>
        </w:rPr>
        <w:t xml:space="preserve">del Comité de Contraloría Social, se deberá hacer </w:t>
      </w:r>
      <w:r w:rsidRPr="00E03AD2">
        <w:rPr>
          <w:rFonts w:ascii="Montserrat" w:eastAsia="Arial" w:hAnsi="Montserrat" w:cs="Arial"/>
          <w:color w:val="000000"/>
          <w:sz w:val="20"/>
          <w:szCs w:val="20"/>
          <w:lang w:eastAsia="es-MX"/>
        </w:rPr>
        <w:t>uso de los ANEXOS incluidos en la Guía Operativa 202</w:t>
      </w:r>
      <w:r w:rsidR="00A71022" w:rsidRPr="00E03AD2">
        <w:rPr>
          <w:rFonts w:ascii="Montserrat" w:eastAsia="Arial" w:hAnsi="Montserrat" w:cs="Arial"/>
          <w:color w:val="000000"/>
          <w:sz w:val="20"/>
          <w:szCs w:val="20"/>
          <w:lang w:eastAsia="es-MX"/>
        </w:rPr>
        <w:t>2</w:t>
      </w:r>
      <w:r w:rsidRPr="00E03AD2">
        <w:rPr>
          <w:rFonts w:ascii="Montserrat" w:eastAsia="Arial" w:hAnsi="Montserrat" w:cs="Arial"/>
          <w:color w:val="000000"/>
          <w:sz w:val="20"/>
          <w:szCs w:val="20"/>
          <w:lang w:eastAsia="es-MX"/>
        </w:rPr>
        <w:t xml:space="preserve">, mismos que consisten en los siguientes: </w:t>
      </w:r>
    </w:p>
    <w:p w14:paraId="055E3271" w14:textId="77777777" w:rsidR="00E03AD2" w:rsidRPr="00E03AD2" w:rsidRDefault="00E03AD2"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Anexo I</w:t>
      </w:r>
      <w:r w:rsidRPr="00E03AD2">
        <w:rPr>
          <w:rFonts w:ascii="Montserrat" w:eastAsia="Arial" w:hAnsi="Montserrat" w:cs="Arial"/>
          <w:color w:val="000000"/>
          <w:sz w:val="20"/>
          <w:szCs w:val="20"/>
          <w:lang w:eastAsia="es-MX"/>
        </w:rPr>
        <w:t xml:space="preserve"> “Programa de Trabajo de Contraloría Social”</w:t>
      </w:r>
    </w:p>
    <w:p w14:paraId="06EFBAB6" w14:textId="5AC2FC84" w:rsidR="00590A45" w:rsidRPr="00E03AD2" w:rsidRDefault="002870FA"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III </w:t>
      </w:r>
      <w:r w:rsidRPr="00E03AD2">
        <w:rPr>
          <w:rFonts w:ascii="Montserrat" w:eastAsia="Arial" w:hAnsi="Montserrat" w:cs="Arial"/>
          <w:color w:val="000000"/>
          <w:sz w:val="20"/>
          <w:szCs w:val="20"/>
          <w:lang w:eastAsia="es-MX"/>
        </w:rPr>
        <w:t>“Acta de sustitución de un integrante del Comité”</w:t>
      </w:r>
    </w:p>
    <w:p w14:paraId="6DC4ABB9" w14:textId="77777777" w:rsidR="002870FA" w:rsidRPr="00E03AD2" w:rsidRDefault="002870FA"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Anexo IV</w:t>
      </w:r>
      <w:r w:rsidRPr="00E03AD2">
        <w:rPr>
          <w:rFonts w:ascii="Montserrat" w:eastAsia="Arial" w:hAnsi="Montserrat" w:cs="Arial"/>
          <w:color w:val="000000"/>
          <w:sz w:val="20"/>
          <w:szCs w:val="20"/>
          <w:lang w:eastAsia="es-MX"/>
        </w:rPr>
        <w:t xml:space="preserve"> “Minutra de Trabajo y reuniones de capacitación”</w:t>
      </w:r>
    </w:p>
    <w:p w14:paraId="15E35F38" w14:textId="3B1C0295" w:rsidR="00590A45" w:rsidRPr="00E03AD2" w:rsidRDefault="00E03AD2" w:rsidP="00E03AD2">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V </w:t>
      </w:r>
      <w:r>
        <w:rPr>
          <w:rFonts w:ascii="Montserrat" w:eastAsia="Arial" w:hAnsi="Montserrat" w:cs="Arial"/>
          <w:color w:val="000000"/>
          <w:sz w:val="20"/>
          <w:szCs w:val="20"/>
          <w:lang w:eastAsia="es-MX"/>
        </w:rPr>
        <w:t>“</w:t>
      </w:r>
      <w:r w:rsidR="00590A45" w:rsidRPr="00E03AD2">
        <w:rPr>
          <w:rFonts w:ascii="Montserrat" w:eastAsia="Arial" w:hAnsi="Montserrat" w:cs="Arial"/>
          <w:color w:val="000000"/>
          <w:sz w:val="20"/>
          <w:szCs w:val="20"/>
          <w:lang w:eastAsia="es-MX"/>
        </w:rPr>
        <w:t>Recibo de entrega de Materiales de Capacitación y Difusión</w:t>
      </w:r>
      <w:r w:rsidRPr="00E03AD2">
        <w:rPr>
          <w:rFonts w:ascii="Montserrat" w:eastAsia="Arial" w:hAnsi="Montserrat" w:cs="Arial"/>
          <w:color w:val="000000"/>
          <w:sz w:val="20"/>
          <w:szCs w:val="20"/>
          <w:lang w:eastAsia="es-MX"/>
        </w:rPr>
        <w:t>”</w:t>
      </w:r>
    </w:p>
    <w:p w14:paraId="46F7DCB8" w14:textId="2DDB53E4" w:rsidR="002870FA" w:rsidRPr="00E03AD2" w:rsidRDefault="002870FA"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VI </w:t>
      </w:r>
      <w:r w:rsidRPr="00E03AD2">
        <w:rPr>
          <w:rFonts w:ascii="Montserrat" w:eastAsia="Arial" w:hAnsi="Montserrat" w:cs="Arial"/>
          <w:color w:val="000000"/>
          <w:sz w:val="20"/>
          <w:szCs w:val="20"/>
          <w:lang w:eastAsia="es-MX"/>
        </w:rPr>
        <w:t>“Informe del Comité de Contraloría Social”</w:t>
      </w:r>
    </w:p>
    <w:p w14:paraId="6C29153D" w14:textId="77777777" w:rsidR="00E03AD2" w:rsidRDefault="00E03AD2"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p>
    <w:p w14:paraId="56B1E2EC" w14:textId="061EF1A6" w:rsidR="00FC14A6" w:rsidRPr="00A55D69" w:rsidRDefault="00FC14A6"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r w:rsidRPr="00A55D69">
        <w:rPr>
          <w:rFonts w:ascii="Montserrat SemiBold" w:eastAsia="Arial" w:hAnsi="Montserrat SemiBold" w:cs="Arial"/>
          <w:b/>
          <w:bCs/>
          <w:sz w:val="20"/>
          <w:szCs w:val="20"/>
          <w:lang w:eastAsia="es-MX"/>
        </w:rPr>
        <w:t xml:space="preserve">Documentación que acredita la calidad de Beneficiario: </w:t>
      </w:r>
    </w:p>
    <w:p w14:paraId="015B5B3E" w14:textId="77777777"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4084717" w14:textId="6C9BFC38" w:rsidR="00A71022" w:rsidRDefault="00A55D69" w:rsidP="00A71022">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A55D69">
        <w:rPr>
          <w:rFonts w:ascii="Montserrat" w:eastAsia="Arial" w:hAnsi="Montserrat" w:cs="Arial"/>
          <w:color w:val="000000"/>
          <w:sz w:val="20"/>
          <w:szCs w:val="20"/>
          <w:lang w:eastAsia="es-MX"/>
        </w:rPr>
        <w:t>Se adiciona al presente identificación oficial de los integrantes del Comité de Contraloría Social; así como documento oficial expedido por la Instancia Ejecutora mediante el cual se acredita la calidad de beneficiario del integrante de Comité. En caso de no integrar la acreditación del beneficiario, el Enlace de Contraloría Social deberá verificar la calidad de los integrantes como beneficiarios del programa.</w:t>
      </w:r>
    </w:p>
    <w:p w14:paraId="771688AA" w14:textId="77777777" w:rsidR="00A71022" w:rsidRPr="000A487C" w:rsidRDefault="00A71022"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7E4E2120" w14:textId="55C87C2E"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b/>
          <w:bCs/>
          <w:sz w:val="20"/>
          <w:szCs w:val="20"/>
          <w:lang w:eastAsia="es-MX"/>
        </w:rPr>
      </w:pPr>
      <w:r w:rsidRPr="000A487C">
        <w:rPr>
          <w:rFonts w:ascii="Montserrat" w:eastAsia="Arial" w:hAnsi="Montserrat" w:cs="Arial"/>
          <w:b/>
          <w:bCs/>
          <w:sz w:val="20"/>
          <w:szCs w:val="20"/>
          <w:lang w:eastAsia="es-MX"/>
        </w:rPr>
        <w:t>De conformidad a la elección de beneficiarios/as el Comité de Contraloría Social estará integrada por:</w:t>
      </w:r>
    </w:p>
    <w:p w14:paraId="0750C635" w14:textId="77777777" w:rsidR="000A487C" w:rsidRPr="000A487C" w:rsidRDefault="000A487C" w:rsidP="00FC14A6">
      <w:pPr>
        <w:pBdr>
          <w:top w:val="nil"/>
          <w:left w:val="nil"/>
          <w:bottom w:val="nil"/>
          <w:right w:val="nil"/>
          <w:between w:val="nil"/>
        </w:pBdr>
        <w:spacing w:after="0" w:line="240" w:lineRule="auto"/>
        <w:ind w:left="360"/>
        <w:contextualSpacing/>
        <w:jc w:val="both"/>
        <w:rPr>
          <w:rFonts w:ascii="Montserrat" w:eastAsia="Arial" w:hAnsi="Montserrat" w:cs="Arial"/>
          <w:b/>
          <w:bCs/>
          <w:color w:val="C00000"/>
          <w:sz w:val="20"/>
          <w:szCs w:val="20"/>
          <w:lang w:eastAsia="es-MX"/>
        </w:rPr>
      </w:pPr>
    </w:p>
    <w:p w14:paraId="1659CF76" w14:textId="6CEB6417" w:rsidR="00FC14A6" w:rsidRPr="00FC150D" w:rsidRDefault="00FC150D" w:rsidP="00FC150D">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Integrantes del </w:t>
      </w:r>
      <w:r>
        <w:rPr>
          <w:rFonts w:ascii="Montserrat SemiBold" w:eastAsia="Arial" w:hAnsi="Montserrat SemiBold" w:cs="Arial"/>
          <w:b/>
          <w:bCs/>
          <w:sz w:val="20"/>
          <w:szCs w:val="20"/>
          <w:lang w:eastAsia="es-MX"/>
        </w:rPr>
        <w:t>C</w:t>
      </w:r>
      <w:r w:rsidRPr="00FC150D">
        <w:rPr>
          <w:rFonts w:ascii="Montserrat SemiBold" w:eastAsia="Arial" w:hAnsi="Montserrat SemiBold" w:cs="Arial"/>
          <w:b/>
          <w:bCs/>
          <w:sz w:val="20"/>
          <w:szCs w:val="20"/>
          <w:lang w:eastAsia="es-MX"/>
        </w:rPr>
        <w:t xml:space="preserve">omité de </w:t>
      </w:r>
      <w:r>
        <w:rPr>
          <w:rFonts w:ascii="Montserrat SemiBold" w:eastAsia="Arial" w:hAnsi="Montserrat SemiBold" w:cs="Arial"/>
          <w:b/>
          <w:bCs/>
          <w:sz w:val="20"/>
          <w:szCs w:val="20"/>
          <w:lang w:eastAsia="es-MX"/>
        </w:rPr>
        <w:t>C</w:t>
      </w:r>
      <w:r w:rsidRPr="00FC150D">
        <w:rPr>
          <w:rFonts w:ascii="Montserrat SemiBold" w:eastAsia="Arial" w:hAnsi="Montserrat SemiBold" w:cs="Arial"/>
          <w:b/>
          <w:bCs/>
          <w:sz w:val="20"/>
          <w:szCs w:val="20"/>
          <w:lang w:eastAsia="es-MX"/>
        </w:rPr>
        <w:t xml:space="preserve">ontraloría </w:t>
      </w:r>
      <w:r>
        <w:rPr>
          <w:rFonts w:ascii="Montserrat SemiBold" w:eastAsia="Arial" w:hAnsi="Montserrat SemiBold" w:cs="Arial"/>
          <w:b/>
          <w:bCs/>
          <w:sz w:val="20"/>
          <w:szCs w:val="20"/>
          <w:lang w:eastAsia="es-MX"/>
        </w:rPr>
        <w:t>S</w:t>
      </w:r>
      <w:r w:rsidRPr="00FC150D">
        <w:rPr>
          <w:rFonts w:ascii="Montserrat SemiBold" w:eastAsia="Arial" w:hAnsi="Montserrat SemiBold" w:cs="Arial"/>
          <w:b/>
          <w:bCs/>
          <w:sz w:val="20"/>
          <w:szCs w:val="20"/>
          <w:lang w:eastAsia="es-MX"/>
        </w:rPr>
        <w:t>ocial</w:t>
      </w:r>
    </w:p>
    <w:p w14:paraId="1D5274F6" w14:textId="7F5DC34D" w:rsidR="000A487C" w:rsidRPr="000A487C" w:rsidRDefault="000A487C" w:rsidP="000A487C">
      <w:pPr>
        <w:spacing w:line="240" w:lineRule="auto"/>
        <w:contextualSpacing/>
        <w:jc w:val="both"/>
        <w:rPr>
          <w:rFonts w:ascii="Montserrat" w:eastAsia="Arial" w:hAnsi="Montserrat" w:cs="Arial"/>
          <w:b/>
          <w:bCs/>
          <w:color w:val="C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0A487C" w:rsidRPr="000A487C" w14:paraId="015B0248"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CFB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CDE9084"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7C06EE9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732E0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CBA2414"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5D1F8104"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FB03F6"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lastRenderedPageBreak/>
              <w:t>Edad:</w:t>
            </w:r>
          </w:p>
        </w:tc>
        <w:tc>
          <w:tcPr>
            <w:tcW w:w="6744" w:type="dxa"/>
            <w:tcBorders>
              <w:top w:val="nil"/>
              <w:left w:val="nil"/>
              <w:bottom w:val="single" w:sz="4" w:space="0" w:color="auto"/>
              <w:right w:val="single" w:sz="4" w:space="0" w:color="auto"/>
            </w:tcBorders>
            <w:shd w:val="clear" w:color="auto" w:fill="auto"/>
            <w:noWrap/>
            <w:vAlign w:val="bottom"/>
            <w:hideMark/>
          </w:tcPr>
          <w:p w14:paraId="28D3B6FB"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7F922E93"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A55B62"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EAF8BC8"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0A487C" w:rsidRPr="000A487C" w14:paraId="42770C97"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11C31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2758B8B"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0A487C" w:rsidRPr="000A487C" w14:paraId="028965AD"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2AE66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4D6E12D"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FC150D" w:rsidRPr="00FC150D" w14:paraId="798E6925"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0E47A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7ADFDF82" w14:textId="77777777" w:rsidR="000A487C" w:rsidRPr="00FC150D" w:rsidRDefault="000A487C" w:rsidP="00B47772">
            <w:pPr>
              <w:spacing w:after="0" w:line="240" w:lineRule="auto"/>
              <w:rPr>
                <w:rFonts w:ascii="Montserrat" w:eastAsia="Times New Roman" w:hAnsi="Montserrat" w:cs="Times New Roman"/>
                <w:color w:val="7F7F7F" w:themeColor="text1" w:themeTint="80"/>
                <w:sz w:val="20"/>
                <w:szCs w:val="20"/>
                <w:lang w:eastAsia="es-MX"/>
              </w:rPr>
            </w:pPr>
            <w:r w:rsidRPr="00FC150D">
              <w:rPr>
                <w:rFonts w:ascii="Montserrat" w:eastAsia="Times New Roman" w:hAnsi="Montserrat" w:cs="Cambria"/>
                <w:color w:val="7F7F7F" w:themeColor="text1" w:themeTint="80"/>
                <w:sz w:val="20"/>
                <w:szCs w:val="20"/>
                <w:lang w:eastAsia="es-MX"/>
              </w:rPr>
              <w:t> </w:t>
            </w:r>
          </w:p>
        </w:tc>
      </w:tr>
      <w:tr w:rsidR="00FC150D" w:rsidRPr="00590A45" w14:paraId="1E046E3E" w14:textId="77777777" w:rsidTr="008B6B46">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B86F" w14:textId="4D69EBB1" w:rsidR="000A487C" w:rsidRPr="00590A45" w:rsidRDefault="000A487C" w:rsidP="00590A45">
            <w:pPr>
              <w:spacing w:after="0" w:line="240" w:lineRule="auto"/>
              <w:jc w:val="center"/>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Domicilio:</w:t>
            </w:r>
          </w:p>
        </w:tc>
      </w:tr>
      <w:tr w:rsidR="00FC150D" w:rsidRPr="00590A45" w14:paraId="205EB6FC"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05F3E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E6B95C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0A8964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9EAF6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EBBAB5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44E4F31B" w14:textId="77777777" w:rsidTr="008B6B46">
        <w:trPr>
          <w:trHeight w:val="7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E98DBD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936584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DCB568C"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3AD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08FF58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3C59801"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4012A"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66D8CF7"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4B1A5B2E" w14:textId="4E6521A6" w:rsidR="000A487C" w:rsidRPr="00590A45" w:rsidRDefault="000A487C" w:rsidP="00590A45">
      <w:pPr>
        <w:spacing w:after="0" w:line="240" w:lineRule="auto"/>
        <w:rPr>
          <w:rFonts w:ascii="Montserrat" w:eastAsia="Arial" w:hAnsi="Montserrat" w:cs="Arial"/>
          <w:color w:val="0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FC150D" w:rsidRPr="00590A45" w14:paraId="0FF6E316"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909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431A7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312783D2"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D72824F"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FDD6D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A477734"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F8CC0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AB91AD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0709CDC"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B50293"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15307E7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0F5FC28"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3E608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30A65F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839E84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D7856A"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226092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0A70304"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8F92E1"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F0291F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CF90EC8" w14:textId="77777777" w:rsidTr="008B6B46">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94D2" w14:textId="7383B5D9" w:rsidR="000A487C" w:rsidRPr="00590A45" w:rsidRDefault="000A487C" w:rsidP="00590A45">
            <w:pPr>
              <w:spacing w:after="0" w:line="240" w:lineRule="auto"/>
              <w:jc w:val="center"/>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Domicilio:</w:t>
            </w:r>
          </w:p>
        </w:tc>
      </w:tr>
      <w:tr w:rsidR="00FC150D" w:rsidRPr="00590A45" w14:paraId="1650BE6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B90E56"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3B67C08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5F547254"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A4347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07E10B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3E87432" w14:textId="77777777" w:rsidTr="008B6B46">
        <w:trPr>
          <w:trHeight w:val="7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B2FAA6"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7E468EF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55273CD"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9EC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6DDC81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56D99E4"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1379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62E9DEE"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18C8BB7E" w14:textId="78B57EEA" w:rsidR="000A487C" w:rsidRPr="00590A45" w:rsidRDefault="000A487C" w:rsidP="00590A45">
      <w:pPr>
        <w:spacing w:after="0" w:line="240" w:lineRule="auto"/>
        <w:rPr>
          <w:rFonts w:ascii="Montserrat" w:eastAsia="Arial" w:hAnsi="Montserrat" w:cs="Arial"/>
          <w:color w:val="0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FC150D" w:rsidRPr="00590A45" w14:paraId="0044A377"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0C83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44EDB6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1F4BB92E"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3FCEEA"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EF1DA2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1829083"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0BE27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lastRenderedPageBreak/>
              <w:t>Edad:</w:t>
            </w:r>
          </w:p>
        </w:tc>
        <w:tc>
          <w:tcPr>
            <w:tcW w:w="6744" w:type="dxa"/>
            <w:tcBorders>
              <w:top w:val="nil"/>
              <w:left w:val="nil"/>
              <w:bottom w:val="single" w:sz="4" w:space="0" w:color="auto"/>
              <w:right w:val="single" w:sz="4" w:space="0" w:color="auto"/>
            </w:tcBorders>
            <w:shd w:val="clear" w:color="auto" w:fill="auto"/>
            <w:noWrap/>
            <w:vAlign w:val="bottom"/>
            <w:hideMark/>
          </w:tcPr>
          <w:p w14:paraId="5DFBD761"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60A63DE"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8EEB72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68F40FA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E591E11"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A63DC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F9DA8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F6518C2"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E34606"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902117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95F5C3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473C776"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8B7AC72"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49249BF6" w14:textId="77777777" w:rsidTr="008B6B46">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A847" w14:textId="1EE429CA" w:rsidR="000A487C" w:rsidRPr="00590A45" w:rsidRDefault="000A487C" w:rsidP="00590A45">
            <w:pPr>
              <w:spacing w:after="0" w:line="240" w:lineRule="auto"/>
              <w:jc w:val="center"/>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Domicilio:</w:t>
            </w:r>
          </w:p>
        </w:tc>
      </w:tr>
      <w:tr w:rsidR="00FC150D" w:rsidRPr="00590A45" w14:paraId="5FA5C430"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8002F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75FF567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4D63707" w14:textId="77777777" w:rsidTr="008B6B46">
        <w:trPr>
          <w:trHeight w:val="422"/>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5644A1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37A45D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302F0AA" w14:textId="77777777" w:rsidTr="008B6B46">
        <w:trPr>
          <w:trHeight w:val="7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909CCE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180781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1A971B25"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7AB2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6CE120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80DFB9E" w14:textId="77777777" w:rsidTr="008B6B46">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92A8A"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EE1D0A4"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65D2D4F6" w14:textId="4B7AC6A5" w:rsidR="000A487C" w:rsidRPr="00590A45" w:rsidRDefault="000A487C" w:rsidP="00590A45">
      <w:pPr>
        <w:spacing w:after="0" w:line="240" w:lineRule="auto"/>
        <w:rPr>
          <w:rFonts w:ascii="Montserrat" w:eastAsia="Arial" w:hAnsi="Montserrat" w:cs="Arial"/>
          <w:color w:val="000000"/>
          <w:sz w:val="20"/>
          <w:szCs w:val="20"/>
          <w:lang w:eastAsia="es-MX"/>
        </w:rPr>
      </w:pPr>
    </w:p>
    <w:p w14:paraId="1B7A28D8" w14:textId="77777777" w:rsidR="00A71022" w:rsidRPr="000A487C" w:rsidRDefault="00A71022" w:rsidP="00FC14A6">
      <w:pPr>
        <w:spacing w:line="240" w:lineRule="auto"/>
        <w:jc w:val="both"/>
        <w:rPr>
          <w:rFonts w:ascii="Montserrat" w:eastAsia="Arial" w:hAnsi="Montserrat" w:cs="Arial"/>
          <w:color w:val="C00000"/>
          <w:sz w:val="20"/>
          <w:szCs w:val="20"/>
          <w:lang w:eastAsia="es-MX"/>
        </w:rPr>
      </w:pPr>
    </w:p>
    <w:p w14:paraId="1D234E90" w14:textId="77777777" w:rsidR="00FC14A6" w:rsidRPr="000A487C" w:rsidRDefault="00FC14A6" w:rsidP="00FC14A6">
      <w:pPr>
        <w:rPr>
          <w:rFonts w:ascii="Montserrat" w:eastAsia="Calibri" w:hAnsi="Montserrat" w:cs="Calibri"/>
          <w:sz w:val="20"/>
          <w:szCs w:val="20"/>
          <w:lang w:eastAsia="es-MX"/>
        </w:rPr>
      </w:pPr>
    </w:p>
    <w:p w14:paraId="6E89A128" w14:textId="48DB9075" w:rsidR="00FC14A6" w:rsidRPr="000A487C" w:rsidRDefault="00FC14A6" w:rsidP="00FC14A6">
      <w:pPr>
        <w:jc w:val="center"/>
        <w:rPr>
          <w:rFonts w:ascii="Montserrat" w:eastAsia="Calibri" w:hAnsi="Montserrat" w:cs="Calibri"/>
          <w:sz w:val="20"/>
          <w:szCs w:val="20"/>
          <w:lang w:eastAsia="es-MX"/>
        </w:rPr>
      </w:pPr>
      <w:r w:rsidRPr="000A487C">
        <w:rPr>
          <w:rFonts w:ascii="Montserrat" w:eastAsia="Calibri" w:hAnsi="Montserrat" w:cs="Calibri"/>
          <w:sz w:val="20"/>
          <w:szCs w:val="20"/>
          <w:lang w:eastAsia="es-MX"/>
        </w:rPr>
        <w:t>____________________</w:t>
      </w:r>
      <w:r w:rsidR="008B6B46">
        <w:rPr>
          <w:rFonts w:ascii="Montserrat" w:eastAsia="Calibri" w:hAnsi="Montserrat" w:cs="Calibri"/>
          <w:sz w:val="20"/>
          <w:szCs w:val="20"/>
          <w:lang w:eastAsia="es-MX"/>
        </w:rPr>
        <w:t>___________</w:t>
      </w:r>
      <w:r w:rsidRPr="000A487C">
        <w:rPr>
          <w:rFonts w:ascii="Montserrat" w:eastAsia="Calibri" w:hAnsi="Montserrat" w:cs="Calibri"/>
          <w:sz w:val="20"/>
          <w:szCs w:val="20"/>
          <w:lang w:eastAsia="es-MX"/>
        </w:rPr>
        <w:t>___________</w:t>
      </w:r>
    </w:p>
    <w:p w14:paraId="2F961707" w14:textId="77777777" w:rsidR="008B6B46"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 xml:space="preserve">Nombre y firma del </w:t>
      </w:r>
      <w:r w:rsidR="008B6B46">
        <w:rPr>
          <w:rFonts w:ascii="Montserrat" w:eastAsia="Montserrat" w:hAnsi="Montserrat" w:cs="Montserrat"/>
          <w:sz w:val="20"/>
          <w:szCs w:val="20"/>
          <w:lang w:eastAsia="es-MX"/>
        </w:rPr>
        <w:t>representante de la Instancia Ejecutora</w:t>
      </w:r>
      <w:r w:rsidRPr="000A487C">
        <w:rPr>
          <w:rFonts w:ascii="Montserrat" w:eastAsia="Montserrat" w:hAnsi="Montserrat" w:cs="Montserrat"/>
          <w:sz w:val="20"/>
          <w:szCs w:val="20"/>
          <w:lang w:eastAsia="es-MX"/>
        </w:rPr>
        <w:t xml:space="preserve"> </w:t>
      </w:r>
    </w:p>
    <w:p w14:paraId="30F87A3C" w14:textId="0D52766E"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que emite la constancia de registro:</w:t>
      </w:r>
    </w:p>
    <w:p w14:paraId="47762FA1" w14:textId="2A41AE60" w:rsidR="00FC14A6" w:rsidRPr="000A487C" w:rsidRDefault="00FC14A6" w:rsidP="008B6B46">
      <w:pPr>
        <w:spacing w:after="0" w:line="240" w:lineRule="atLeast"/>
        <w:jc w:val="center"/>
        <w:rPr>
          <w:rFonts w:ascii="Montserrat" w:eastAsia="Calibri" w:hAnsi="Montserrat" w:cs="Calibri"/>
          <w:color w:val="000000"/>
          <w:sz w:val="20"/>
          <w:szCs w:val="20"/>
          <w:shd w:val="clear" w:color="auto" w:fill="FFFFFF"/>
          <w:lang w:eastAsia="es-MX"/>
        </w:rPr>
      </w:pPr>
      <w:r w:rsidRPr="000A487C">
        <w:rPr>
          <w:rFonts w:ascii="Montserrat" w:eastAsia="Calibri" w:hAnsi="Montserrat" w:cs="Calibri"/>
          <w:color w:val="000000"/>
          <w:sz w:val="20"/>
          <w:szCs w:val="20"/>
          <w:shd w:val="clear" w:color="auto" w:fill="FFFFFF"/>
          <w:lang w:eastAsia="es-MX"/>
        </w:rPr>
        <w:t>Cargo:</w:t>
      </w:r>
    </w:p>
    <w:p w14:paraId="1C0E198B" w14:textId="77777777"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Teléfono:</w:t>
      </w:r>
    </w:p>
    <w:p w14:paraId="63F6AC1B" w14:textId="77777777"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Correo:</w:t>
      </w:r>
    </w:p>
    <w:p w14:paraId="3EF338E9" w14:textId="77777777" w:rsidR="008B6B46" w:rsidRPr="000A487C" w:rsidRDefault="008B6B46" w:rsidP="00FC14A6">
      <w:pPr>
        <w:jc w:val="both"/>
        <w:rPr>
          <w:rFonts w:ascii="Montserrat" w:hAnsi="Montserrat"/>
          <w:sz w:val="20"/>
          <w:szCs w:val="20"/>
        </w:rPr>
      </w:pPr>
    </w:p>
    <w:p w14:paraId="62B02F4A" w14:textId="77777777" w:rsidR="00FC14A6" w:rsidRPr="000A487C" w:rsidRDefault="00FC14A6" w:rsidP="00FC14A6">
      <w:pPr>
        <w:jc w:val="both"/>
        <w:rPr>
          <w:rFonts w:ascii="Montserrat" w:hAnsi="Montserrat"/>
          <w:sz w:val="20"/>
          <w:szCs w:val="20"/>
        </w:rPr>
      </w:pPr>
      <w:r w:rsidRPr="000A487C">
        <w:rPr>
          <w:rFonts w:ascii="Montserrat" w:hAnsi="Montserrat"/>
          <w:sz w:val="20"/>
          <w:szCs w:val="20"/>
        </w:rPr>
        <w:t xml:space="preserve">ESCRITO POR EL QUE EL COMITÉ DE CONTRALORÍA SOCIAL SOLICITA SU REGISTRO ANTE EL PROGRAMA </w:t>
      </w:r>
    </w:p>
    <w:p w14:paraId="0EE0EEA1" w14:textId="641CBBE3" w:rsidR="00FC14A6" w:rsidRDefault="00FC14A6" w:rsidP="00535881">
      <w:pPr>
        <w:jc w:val="both"/>
        <w:rPr>
          <w:rFonts w:ascii="Montserrat" w:hAnsi="Montserrat"/>
          <w:sz w:val="20"/>
          <w:szCs w:val="20"/>
        </w:rPr>
      </w:pPr>
      <w:r w:rsidRPr="000A487C">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D60DFE3" w14:textId="77777777" w:rsidR="00535881" w:rsidRDefault="00535881" w:rsidP="00535881">
      <w:pPr>
        <w:jc w:val="both"/>
        <w:rPr>
          <w:rFonts w:ascii="Montserrat" w:hAnsi="Montserrat"/>
          <w:sz w:val="20"/>
          <w:szCs w:val="20"/>
        </w:rPr>
      </w:pPr>
    </w:p>
    <w:p w14:paraId="7E738046" w14:textId="0FEB360C" w:rsidR="00005D93" w:rsidRDefault="00535881" w:rsidP="00535881">
      <w:pPr>
        <w:spacing w:line="240" w:lineRule="auto"/>
        <w:jc w:val="center"/>
        <w:rPr>
          <w:rFonts w:ascii="Montserrat" w:eastAsia="Arial" w:hAnsi="Montserrat" w:cs="Arial"/>
          <w:b/>
          <w:color w:val="C00000"/>
          <w:sz w:val="20"/>
          <w:szCs w:val="20"/>
          <w:lang w:eastAsia="es-MX"/>
        </w:rPr>
      </w:pPr>
      <w:r w:rsidRPr="00535881">
        <w:rPr>
          <w:rFonts w:ascii="Montserrat" w:eastAsia="Arial" w:hAnsi="Montserrat" w:cs="Arial"/>
          <w:b/>
          <w:color w:val="C00000"/>
          <w:sz w:val="20"/>
          <w:szCs w:val="20"/>
          <w:lang w:eastAsia="es-MX"/>
        </w:rPr>
        <w:t xml:space="preserve">(Agregar </w:t>
      </w:r>
      <w:r>
        <w:rPr>
          <w:rFonts w:ascii="Montserrat" w:eastAsia="Arial" w:hAnsi="Montserrat" w:cs="Arial"/>
          <w:b/>
          <w:color w:val="C00000"/>
          <w:sz w:val="20"/>
          <w:szCs w:val="20"/>
          <w:lang w:eastAsia="es-MX"/>
        </w:rPr>
        <w:t>A</w:t>
      </w:r>
      <w:r w:rsidRPr="00535881">
        <w:rPr>
          <w:rFonts w:ascii="Montserrat" w:eastAsia="Arial" w:hAnsi="Montserrat" w:cs="Arial"/>
          <w:b/>
          <w:color w:val="C00000"/>
          <w:sz w:val="20"/>
          <w:szCs w:val="20"/>
          <w:lang w:eastAsia="es-MX"/>
        </w:rPr>
        <w:t>viso de privacidad</w:t>
      </w:r>
      <w:r w:rsidRPr="00535881">
        <w:rPr>
          <w:rFonts w:ascii="Montserrat" w:eastAsia="Arial" w:hAnsi="Montserrat" w:cs="Arial"/>
          <w:b/>
          <w:color w:val="C00000"/>
          <w:sz w:val="20"/>
          <w:szCs w:val="20"/>
          <w:lang w:eastAsia="es-MX"/>
        </w:rPr>
        <w:t>)</w:t>
      </w:r>
    </w:p>
    <w:tbl>
      <w:tblPr>
        <w:tblStyle w:val="Tablaconcuadrcula"/>
        <w:tblW w:w="0" w:type="auto"/>
        <w:tblLook w:val="04A0" w:firstRow="1" w:lastRow="0" w:firstColumn="1" w:lastColumn="0" w:noHBand="0" w:noVBand="1"/>
      </w:tblPr>
      <w:tblGrid>
        <w:gridCol w:w="9962"/>
      </w:tblGrid>
      <w:tr w:rsidR="00535881" w14:paraId="1AB392A0" w14:textId="77777777" w:rsidTr="00535881">
        <w:tc>
          <w:tcPr>
            <w:tcW w:w="9962" w:type="dxa"/>
          </w:tcPr>
          <w:p w14:paraId="533E5E46" w14:textId="77777777" w:rsidR="00535881" w:rsidRDefault="00535881" w:rsidP="00535881">
            <w:pPr>
              <w:spacing w:line="240" w:lineRule="auto"/>
              <w:jc w:val="both"/>
              <w:rPr>
                <w:rFonts w:ascii="Montserrat" w:eastAsia="Arial" w:hAnsi="Montserrat" w:cs="Arial"/>
                <w:b/>
                <w:color w:val="C00000"/>
                <w:sz w:val="20"/>
                <w:szCs w:val="20"/>
                <w:lang w:eastAsia="es-MX"/>
              </w:rPr>
            </w:pPr>
          </w:p>
        </w:tc>
      </w:tr>
    </w:tbl>
    <w:p w14:paraId="4D85246E" w14:textId="77777777" w:rsidR="00535881" w:rsidRPr="00535881" w:rsidRDefault="00535881" w:rsidP="00535881">
      <w:pPr>
        <w:spacing w:line="240" w:lineRule="auto"/>
        <w:jc w:val="both"/>
        <w:rPr>
          <w:rFonts w:ascii="Montserrat" w:eastAsia="Arial" w:hAnsi="Montserrat" w:cs="Arial"/>
          <w:b/>
          <w:color w:val="C00000"/>
          <w:sz w:val="20"/>
          <w:szCs w:val="20"/>
          <w:lang w:eastAsia="es-MX"/>
        </w:rPr>
      </w:pPr>
    </w:p>
    <w:sectPr w:rsidR="00535881" w:rsidRPr="00535881" w:rsidSect="005A6F4D">
      <w:headerReference w:type="default" r:id="rId8"/>
      <w:footerReference w:type="default" r:id="rId9"/>
      <w:pgSz w:w="12240" w:h="15840"/>
      <w:pgMar w:top="2291" w:right="1134" w:bottom="1928" w:left="1134" w:header="993"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21E4" w14:textId="77777777" w:rsidR="001E7E56" w:rsidRDefault="001E7E56" w:rsidP="009D2B83">
      <w:r>
        <w:separator/>
      </w:r>
    </w:p>
  </w:endnote>
  <w:endnote w:type="continuationSeparator" w:id="0">
    <w:p w14:paraId="3C206401" w14:textId="77777777" w:rsidR="001E7E56" w:rsidRDefault="001E7E56"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SemiBold">
    <w:panose1 w:val="000007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2FC" w14:textId="58335B6B" w:rsidR="00A71022" w:rsidRPr="00A71022" w:rsidRDefault="00A71022" w:rsidP="00A71022">
    <w:pPr>
      <w:spacing w:after="0" w:line="240" w:lineRule="auto"/>
      <w:ind w:left="-142"/>
      <w:textDirection w:val="btLr"/>
      <w:rPr>
        <w:sz w:val="24"/>
        <w:szCs w:val="24"/>
        <w:lang w:val="es-ES_tradnl"/>
      </w:rPr>
    </w:pPr>
    <w:r>
      <w:rPr>
        <w:noProof/>
      </w:rPr>
      <w:drawing>
        <wp:anchor distT="0" distB="0" distL="0" distR="0" simplePos="0" relativeHeight="251680768" behindDoc="1" locked="0" layoutInCell="1" hidden="0" allowOverlap="1" wp14:anchorId="031EF114" wp14:editId="2017C965">
          <wp:simplePos x="0" y="0"/>
          <wp:positionH relativeFrom="margin">
            <wp:posOffset>-269875</wp:posOffset>
          </wp:positionH>
          <wp:positionV relativeFrom="paragraph">
            <wp:posOffset>-225508</wp:posOffset>
          </wp:positionV>
          <wp:extent cx="6868900" cy="1152525"/>
          <wp:effectExtent l="0" t="0" r="8255" b="0"/>
          <wp:wrapNone/>
          <wp:docPr id="28" name="image2.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7" name="image2.png" descr="Forma&#10;&#10;Descripción generada automáticamente con confianza media"/>
                  <pic:cNvPicPr preferRelativeResize="0"/>
                </pic:nvPicPr>
                <pic:blipFill>
                  <a:blip r:embed="rId1"/>
                  <a:srcRect/>
                  <a:stretch>
                    <a:fillRect/>
                  </a:stretch>
                </pic:blipFill>
                <pic:spPr>
                  <a:xfrm>
                    <a:off x="0" y="0"/>
                    <a:ext cx="6868900" cy="1152525"/>
                  </a:xfrm>
                  <a:prstGeom prst="rect">
                    <a:avLst/>
                  </a:prstGeom>
                  <a:ln/>
                </pic:spPr>
              </pic:pic>
            </a:graphicData>
          </a:graphic>
          <wp14:sizeRelH relativeFrom="margin">
            <wp14:pctWidth>0</wp14:pctWidth>
          </wp14:sizeRelH>
        </wp:anchor>
      </w:drawing>
    </w:r>
    <w:r w:rsidRPr="00A71022">
      <w:rPr>
        <w:rFonts w:ascii="Montserrat" w:eastAsia="Montserrat" w:hAnsi="Montserrat" w:cs="Montserrat"/>
        <w:color w:val="C19242"/>
        <w:sz w:val="14"/>
        <w:szCs w:val="24"/>
        <w:lang w:val="es-ES_tradnl"/>
      </w:rPr>
      <w:t>Camino a Santa Teresa No. 482, Col. Peña Pobre, C.P. 14060, Alcaldía Tlalpan, CDMX, 14060,</w:t>
    </w:r>
  </w:p>
  <w:p w14:paraId="13B221C0" w14:textId="1B8BAB32" w:rsidR="00932644" w:rsidRPr="00A71022" w:rsidRDefault="00A71022" w:rsidP="00A71022">
    <w:pPr>
      <w:spacing w:after="0" w:line="240" w:lineRule="auto"/>
      <w:ind w:left="-142"/>
      <w:textDirection w:val="btLr"/>
      <w:rPr>
        <w:rFonts w:ascii="Montserrat" w:eastAsia="Montserrat" w:hAnsi="Montserrat" w:cs="Montserrat"/>
        <w:color w:val="C19242"/>
        <w:sz w:val="14"/>
        <w:szCs w:val="24"/>
        <w:lang w:val="es-ES_tradnl"/>
      </w:rPr>
    </w:pPr>
    <w:r w:rsidRPr="00A71022">
      <w:rPr>
        <w:rFonts w:ascii="Montserrat" w:eastAsia="Montserrat" w:hAnsi="Montserrat" w:cs="Montserrat"/>
        <w:color w:val="C19242"/>
        <w:sz w:val="14"/>
        <w:szCs w:val="24"/>
        <w:lang w:val="es-ES_tradnl"/>
      </w:rPr>
      <w:t xml:space="preserve">Tel. (55) 5927 5200 ext. 2200 y 2240, </w:t>
    </w:r>
    <w:hyperlink r:id="rId2" w:history="1">
      <w:r w:rsidRPr="00A71022">
        <w:rPr>
          <w:rFonts w:ascii="Montserrat" w:eastAsia="Montserrat" w:hAnsi="Montserrat" w:cs="Montserrat"/>
          <w:color w:val="0563C1" w:themeColor="hyperlink"/>
          <w:sz w:val="14"/>
          <w:szCs w:val="24"/>
          <w:u w:val="single"/>
          <w:lang w:val="es-ES_tradnl"/>
        </w:rPr>
        <w:t>www.gob.mx/conade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71F9" w14:textId="77777777" w:rsidR="001E7E56" w:rsidRDefault="001E7E56" w:rsidP="009D2B83">
      <w:r>
        <w:separator/>
      </w:r>
    </w:p>
  </w:footnote>
  <w:footnote w:type="continuationSeparator" w:id="0">
    <w:p w14:paraId="0D680AD0" w14:textId="77777777" w:rsidR="001E7E56" w:rsidRDefault="001E7E56"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5527"/>
      <w:docPartObj>
        <w:docPartGallery w:val="Page Numbers (Top of Page)"/>
        <w:docPartUnique/>
      </w:docPartObj>
    </w:sdtPr>
    <w:sdtEndPr/>
    <w:sdtContent>
      <w:p w14:paraId="0CB4B94D" w14:textId="30F9189B" w:rsidR="00266E82" w:rsidRDefault="00590A45">
        <w:pPr>
          <w:pStyle w:val="Encabezado"/>
          <w:jc w:val="right"/>
        </w:pPr>
        <w:r>
          <w:rPr>
            <w:noProof/>
          </w:rPr>
          <w:drawing>
            <wp:anchor distT="0" distB="0" distL="114300" distR="114300" simplePos="0" relativeHeight="251681792" behindDoc="1" locked="0" layoutInCell="1" allowOverlap="1" wp14:anchorId="71BAED0C" wp14:editId="52F354D9">
              <wp:simplePos x="0" y="0"/>
              <wp:positionH relativeFrom="column">
                <wp:posOffset>249969</wp:posOffset>
              </wp:positionH>
              <wp:positionV relativeFrom="paragraph">
                <wp:posOffset>-121672</wp:posOffset>
              </wp:positionV>
              <wp:extent cx="3468858" cy="683260"/>
              <wp:effectExtent l="0" t="0" r="0" b="2540"/>
              <wp:wrapNone/>
              <wp:docPr id="2" name="Imagen 1">
                <a:extLst xmlns:a="http://schemas.openxmlformats.org/drawingml/2006/main">
                  <a:ext uri="{FF2B5EF4-FFF2-40B4-BE49-F238E27FC236}">
                    <a16:creationId xmlns:a16="http://schemas.microsoft.com/office/drawing/2014/main" id="{A7E7FD48-C46B-3F48-8059-CDA8C17A4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7E7FD48-C46B-3F48-8059-CDA8C17A4E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12728" cy="691901"/>
                      </a:xfrm>
                      <a:prstGeom prst="rect">
                        <a:avLst/>
                      </a:prstGeom>
                    </pic:spPr>
                  </pic:pic>
                </a:graphicData>
              </a:graphic>
              <wp14:sizeRelH relativeFrom="margin">
                <wp14:pctWidth>0</wp14:pctWidth>
              </wp14:sizeRelH>
              <wp14:sizeRelV relativeFrom="margin">
                <wp14:pctHeight>0</wp14:pctHeight>
              </wp14:sizeRelV>
            </wp:anchor>
          </w:drawing>
        </w:r>
        <w:r w:rsidR="000E5F73">
          <w:rPr>
            <w:noProof/>
          </w:rPr>
          <mc:AlternateContent>
            <mc:Choice Requires="wps">
              <w:drawing>
                <wp:anchor distT="0" distB="0" distL="114300" distR="114300" simplePos="0" relativeHeight="251678720" behindDoc="0" locked="0" layoutInCell="1" allowOverlap="1" wp14:anchorId="7060B391" wp14:editId="5A19D50E">
                  <wp:simplePos x="0" y="0"/>
                  <wp:positionH relativeFrom="column">
                    <wp:posOffset>4297183</wp:posOffset>
                  </wp:positionH>
                  <wp:positionV relativeFrom="paragraph">
                    <wp:posOffset>-121673</wp:posOffset>
                  </wp:positionV>
                  <wp:extent cx="1802741" cy="683813"/>
                  <wp:effectExtent l="0" t="0" r="13970" b="15240"/>
                  <wp:wrapNone/>
                  <wp:docPr id="3" name="CuadroTexto 2">
                    <a:extLst xmlns:a="http://schemas.openxmlformats.org/drawingml/2006/main">
                      <a:ext uri="{FF2B5EF4-FFF2-40B4-BE49-F238E27FC236}">
                        <a16:creationId xmlns:a16="http://schemas.microsoft.com/office/drawing/2014/main" id="{EC9C58E6-1A21-C248-83D1-E06D8D0EE017}"/>
                      </a:ext>
                    </a:extLst>
                  </wp:docPr>
                  <wp:cNvGraphicFramePr/>
                  <a:graphic xmlns:a="http://schemas.openxmlformats.org/drawingml/2006/main">
                    <a:graphicData uri="http://schemas.microsoft.com/office/word/2010/wordprocessingShape">
                      <wps:wsp>
                        <wps:cNvSpPr txBox="1"/>
                        <wps:spPr>
                          <a:xfrm>
                            <a:off x="0" y="0"/>
                            <a:ext cx="1802741" cy="68381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060B391" id="_x0000_t202" coordsize="21600,21600" o:spt="202" path="m,l,21600r21600,l21600,xe">
                  <v:stroke joinstyle="miter"/>
                  <v:path gradientshapeok="t" o:connecttype="rect"/>
                </v:shapetype>
                <v:shape id="CuadroTexto 2" o:spid="_x0000_s1026" type="#_x0000_t202" style="position:absolute;left:0;text-align:left;margin-left:338.35pt;margin-top:-9.6pt;width:141.95pt;height: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" fillcolor="white [3201]" strokecolor="#7f7f7f [1601]">
                  <v:textbo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r>
                          <w:rPr>
                            <w:rFonts w:ascii="Montserrat" w:hAnsi="Montserrat"/>
                            <w:color w:val="FF0000"/>
                            <w:sz w:val="20"/>
                            <w:szCs w:val="20"/>
                          </w:rPr>
                          <w:t xml:space="preserve"> </w:t>
                        </w:r>
                      </w:p>
                    </w:txbxContent>
                  </v:textbox>
                </v:shape>
              </w:pict>
            </mc:Fallback>
          </mc:AlternateContent>
        </w:r>
        <w:r w:rsidR="00266E82">
          <w:fldChar w:fldCharType="begin"/>
        </w:r>
        <w:r w:rsidR="00266E82">
          <w:instrText>PAGE   \* MERGEFORMAT</w:instrText>
        </w:r>
        <w:r w:rsidR="00266E82">
          <w:fldChar w:fldCharType="separate"/>
        </w:r>
        <w:r w:rsidR="00266E82">
          <w:rPr>
            <w:lang w:val="es-ES"/>
          </w:rPr>
          <w:t>2</w:t>
        </w:r>
        <w:r w:rsidR="00266E82">
          <w:fldChar w:fldCharType="end"/>
        </w:r>
      </w:p>
    </w:sdtContent>
  </w:sdt>
  <w:p w14:paraId="3CE382B4" w14:textId="40DB3B66" w:rsidR="00266E82" w:rsidRPr="00935452" w:rsidRDefault="00266E82" w:rsidP="00B94BB3">
    <w:pPr>
      <w:rPr>
        <w:rFonts w:ascii="Montserrat Light" w:hAnsi="Montserrat Light" w:cs="Arial"/>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F11F1"/>
    <w:multiLevelType w:val="hybridMultilevel"/>
    <w:tmpl w:val="DC5C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82356"/>
    <w:multiLevelType w:val="hybridMultilevel"/>
    <w:tmpl w:val="3542A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51C7B"/>
    <w:multiLevelType w:val="hybridMultilevel"/>
    <w:tmpl w:val="1DEAEA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412385"/>
    <w:multiLevelType w:val="hybridMultilevel"/>
    <w:tmpl w:val="AE72C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185"/>
    <w:multiLevelType w:val="multilevel"/>
    <w:tmpl w:val="E3C829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8E519F6"/>
    <w:multiLevelType w:val="hybridMultilevel"/>
    <w:tmpl w:val="5450F9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6F7CE6"/>
    <w:multiLevelType w:val="hybridMultilevel"/>
    <w:tmpl w:val="BD70E85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2C311F47"/>
    <w:multiLevelType w:val="hybridMultilevel"/>
    <w:tmpl w:val="34702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C87FCE"/>
    <w:multiLevelType w:val="hybridMultilevel"/>
    <w:tmpl w:val="EB46A2BA"/>
    <w:lvl w:ilvl="0" w:tplc="B96C0998">
      <w:start w:val="1"/>
      <w:numFmt w:val="lowerLetter"/>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FE40241"/>
    <w:multiLevelType w:val="hybridMultilevel"/>
    <w:tmpl w:val="8CB2210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068"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C70BE"/>
    <w:multiLevelType w:val="hybridMultilevel"/>
    <w:tmpl w:val="497C732C"/>
    <w:lvl w:ilvl="0" w:tplc="080A000F">
      <w:start w:val="3"/>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DA171D"/>
    <w:multiLevelType w:val="hybridMultilevel"/>
    <w:tmpl w:val="C6C86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4502928"/>
    <w:multiLevelType w:val="hybridMultilevel"/>
    <w:tmpl w:val="6D1A1BA2"/>
    <w:lvl w:ilvl="0" w:tplc="86FC03DC">
      <w:start w:val="1"/>
      <w:numFmt w:val="upperRoman"/>
      <w:lvlText w:val="%1."/>
      <w:lvlJc w:val="left"/>
      <w:pPr>
        <w:ind w:left="1080" w:hanging="720"/>
      </w:pPr>
      <w:rPr>
        <w:rFonts w:hint="default"/>
        <w:b/>
        <w:color w:val="7F7F7F" w:themeColor="text1" w:themeTint="80"/>
      </w:rPr>
    </w:lvl>
    <w:lvl w:ilvl="1" w:tplc="653071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243DAB"/>
    <w:multiLevelType w:val="hybridMultilevel"/>
    <w:tmpl w:val="2B826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E7AC9"/>
    <w:multiLevelType w:val="hybridMultilevel"/>
    <w:tmpl w:val="7F405E9E"/>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ED7467"/>
    <w:multiLevelType w:val="multilevel"/>
    <w:tmpl w:val="E37C9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F250367"/>
    <w:multiLevelType w:val="hybridMultilevel"/>
    <w:tmpl w:val="86C846D8"/>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3" w15:restartNumberingAfterBreak="0">
    <w:nsid w:val="516C5D9E"/>
    <w:multiLevelType w:val="hybridMultilevel"/>
    <w:tmpl w:val="85C8B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1">
    <w:nsid w:val="52066731"/>
    <w:multiLevelType w:val="hybridMultilevel"/>
    <w:tmpl w:val="15E07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F80CF1"/>
    <w:multiLevelType w:val="hybridMultilevel"/>
    <w:tmpl w:val="48F2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8B1144"/>
    <w:multiLevelType w:val="hybridMultilevel"/>
    <w:tmpl w:val="426ED93E"/>
    <w:lvl w:ilvl="0" w:tplc="06880C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8631BE"/>
    <w:multiLevelType w:val="hybridMultilevel"/>
    <w:tmpl w:val="334EB076"/>
    <w:lvl w:ilvl="0" w:tplc="11C2C6A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41573D"/>
    <w:multiLevelType w:val="hybridMultilevel"/>
    <w:tmpl w:val="1BA620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4D5449"/>
    <w:multiLevelType w:val="hybridMultilevel"/>
    <w:tmpl w:val="966E63F4"/>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E2597"/>
    <w:multiLevelType w:val="hybridMultilevel"/>
    <w:tmpl w:val="7E421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7E7CAC"/>
    <w:multiLevelType w:val="hybridMultilevel"/>
    <w:tmpl w:val="55201102"/>
    <w:lvl w:ilvl="0" w:tplc="9A38D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307CCB"/>
    <w:multiLevelType w:val="hybridMultilevel"/>
    <w:tmpl w:val="BD70E85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6A45256E"/>
    <w:multiLevelType w:val="hybridMultilevel"/>
    <w:tmpl w:val="44DCF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551666"/>
    <w:multiLevelType w:val="hybridMultilevel"/>
    <w:tmpl w:val="EAD46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B8385B"/>
    <w:multiLevelType w:val="hybridMultilevel"/>
    <w:tmpl w:val="9754FFA2"/>
    <w:lvl w:ilvl="0" w:tplc="86FC03DC">
      <w:start w:val="1"/>
      <w:numFmt w:val="upperRoman"/>
      <w:lvlText w:val="%1."/>
      <w:lvlJc w:val="left"/>
      <w:pPr>
        <w:ind w:left="720" w:hanging="360"/>
      </w:pPr>
      <w:rPr>
        <w:rFonts w:hint="default"/>
        <w:b/>
        <w:color w:val="7F7F7F" w:themeColor="text1" w:themeTint="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FC3070"/>
    <w:multiLevelType w:val="hybridMultilevel"/>
    <w:tmpl w:val="E5660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25D2819"/>
    <w:multiLevelType w:val="hybridMultilevel"/>
    <w:tmpl w:val="DC485B86"/>
    <w:lvl w:ilvl="0" w:tplc="080A0003">
      <w:start w:val="1"/>
      <w:numFmt w:val="bullet"/>
      <w:lvlText w:val="o"/>
      <w:lvlJc w:val="left"/>
      <w:pPr>
        <w:ind w:left="1428" w:hanging="360"/>
      </w:pPr>
      <w:rPr>
        <w:rFonts w:ascii="Courier New" w:hAnsi="Courier New" w:cs="Courier New"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9" w15:restartNumberingAfterBreak="0">
    <w:nsid w:val="73A267AF"/>
    <w:multiLevelType w:val="hybridMultilevel"/>
    <w:tmpl w:val="D9F0889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41B0125"/>
    <w:multiLevelType w:val="hybridMultilevel"/>
    <w:tmpl w:val="79CCFF58"/>
    <w:lvl w:ilvl="0" w:tplc="9EAA4C68">
      <w:start w:val="1"/>
      <w:numFmt w:val="lowerLetter"/>
      <w:lvlText w:val="%1)"/>
      <w:lvlJc w:val="left"/>
      <w:pPr>
        <w:tabs>
          <w:tab w:val="num" w:pos="720"/>
        </w:tabs>
        <w:ind w:left="720" w:hanging="360"/>
      </w:pPr>
    </w:lvl>
    <w:lvl w:ilvl="1" w:tplc="C652A974" w:tentative="1">
      <w:start w:val="1"/>
      <w:numFmt w:val="lowerLetter"/>
      <w:lvlText w:val="%2)"/>
      <w:lvlJc w:val="left"/>
      <w:pPr>
        <w:tabs>
          <w:tab w:val="num" w:pos="1440"/>
        </w:tabs>
        <w:ind w:left="1440" w:hanging="360"/>
      </w:pPr>
    </w:lvl>
    <w:lvl w:ilvl="2" w:tplc="4F1077E0" w:tentative="1">
      <w:start w:val="1"/>
      <w:numFmt w:val="lowerLetter"/>
      <w:lvlText w:val="%3)"/>
      <w:lvlJc w:val="left"/>
      <w:pPr>
        <w:tabs>
          <w:tab w:val="num" w:pos="2160"/>
        </w:tabs>
        <w:ind w:left="2160" w:hanging="360"/>
      </w:pPr>
    </w:lvl>
    <w:lvl w:ilvl="3" w:tplc="3984D7F8" w:tentative="1">
      <w:start w:val="1"/>
      <w:numFmt w:val="lowerLetter"/>
      <w:lvlText w:val="%4)"/>
      <w:lvlJc w:val="left"/>
      <w:pPr>
        <w:tabs>
          <w:tab w:val="num" w:pos="2880"/>
        </w:tabs>
        <w:ind w:left="2880" w:hanging="360"/>
      </w:pPr>
    </w:lvl>
    <w:lvl w:ilvl="4" w:tplc="DCA66968" w:tentative="1">
      <w:start w:val="1"/>
      <w:numFmt w:val="lowerLetter"/>
      <w:lvlText w:val="%5)"/>
      <w:lvlJc w:val="left"/>
      <w:pPr>
        <w:tabs>
          <w:tab w:val="num" w:pos="3600"/>
        </w:tabs>
        <w:ind w:left="3600" w:hanging="360"/>
      </w:pPr>
    </w:lvl>
    <w:lvl w:ilvl="5" w:tplc="45AA1BAA" w:tentative="1">
      <w:start w:val="1"/>
      <w:numFmt w:val="lowerLetter"/>
      <w:lvlText w:val="%6)"/>
      <w:lvlJc w:val="left"/>
      <w:pPr>
        <w:tabs>
          <w:tab w:val="num" w:pos="4320"/>
        </w:tabs>
        <w:ind w:left="4320" w:hanging="360"/>
      </w:pPr>
    </w:lvl>
    <w:lvl w:ilvl="6" w:tplc="AA809AA2" w:tentative="1">
      <w:start w:val="1"/>
      <w:numFmt w:val="lowerLetter"/>
      <w:lvlText w:val="%7)"/>
      <w:lvlJc w:val="left"/>
      <w:pPr>
        <w:tabs>
          <w:tab w:val="num" w:pos="5040"/>
        </w:tabs>
        <w:ind w:left="5040" w:hanging="360"/>
      </w:pPr>
    </w:lvl>
    <w:lvl w:ilvl="7" w:tplc="AF9A5408" w:tentative="1">
      <w:start w:val="1"/>
      <w:numFmt w:val="lowerLetter"/>
      <w:lvlText w:val="%8)"/>
      <w:lvlJc w:val="left"/>
      <w:pPr>
        <w:tabs>
          <w:tab w:val="num" w:pos="5760"/>
        </w:tabs>
        <w:ind w:left="5760" w:hanging="360"/>
      </w:pPr>
    </w:lvl>
    <w:lvl w:ilvl="8" w:tplc="52A63066" w:tentative="1">
      <w:start w:val="1"/>
      <w:numFmt w:val="lowerLetter"/>
      <w:lvlText w:val="%9)"/>
      <w:lvlJc w:val="left"/>
      <w:pPr>
        <w:tabs>
          <w:tab w:val="num" w:pos="6480"/>
        </w:tabs>
        <w:ind w:left="6480" w:hanging="360"/>
      </w:pPr>
    </w:lvl>
  </w:abstractNum>
  <w:abstractNum w:abstractNumId="41" w15:restartNumberingAfterBreak="0">
    <w:nsid w:val="744E2A17"/>
    <w:multiLevelType w:val="multilevel"/>
    <w:tmpl w:val="5BE253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4C216BC"/>
    <w:multiLevelType w:val="hybridMultilevel"/>
    <w:tmpl w:val="9B10572C"/>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056625"/>
    <w:multiLevelType w:val="hybridMultilevel"/>
    <w:tmpl w:val="B1A6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BE3005"/>
    <w:multiLevelType w:val="hybridMultilevel"/>
    <w:tmpl w:val="0A0A6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FA5686"/>
    <w:multiLevelType w:val="hybridMultilevel"/>
    <w:tmpl w:val="EA82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0612081">
    <w:abstractNumId w:val="22"/>
  </w:num>
  <w:num w:numId="2" w16cid:durableId="860584287">
    <w:abstractNumId w:val="11"/>
  </w:num>
  <w:num w:numId="3" w16cid:durableId="747652886">
    <w:abstractNumId w:val="24"/>
  </w:num>
  <w:num w:numId="4" w16cid:durableId="2125429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7982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838310">
    <w:abstractNumId w:val="21"/>
  </w:num>
  <w:num w:numId="7" w16cid:durableId="497119885">
    <w:abstractNumId w:val="26"/>
  </w:num>
  <w:num w:numId="8" w16cid:durableId="2121146267">
    <w:abstractNumId w:val="37"/>
  </w:num>
  <w:num w:numId="9" w16cid:durableId="929243747">
    <w:abstractNumId w:val="35"/>
  </w:num>
  <w:num w:numId="10" w16cid:durableId="1970747236">
    <w:abstractNumId w:val="34"/>
  </w:num>
  <w:num w:numId="11" w16cid:durableId="1716158450">
    <w:abstractNumId w:val="14"/>
  </w:num>
  <w:num w:numId="12" w16cid:durableId="835415000">
    <w:abstractNumId w:val="23"/>
  </w:num>
  <w:num w:numId="13" w16cid:durableId="1891265910">
    <w:abstractNumId w:val="25"/>
  </w:num>
  <w:num w:numId="14" w16cid:durableId="499926059">
    <w:abstractNumId w:val="3"/>
  </w:num>
  <w:num w:numId="15" w16cid:durableId="1186823661">
    <w:abstractNumId w:val="27"/>
  </w:num>
  <w:num w:numId="16" w16cid:durableId="343826669">
    <w:abstractNumId w:val="41"/>
  </w:num>
  <w:num w:numId="17" w16cid:durableId="2103526638">
    <w:abstractNumId w:val="13"/>
  </w:num>
  <w:num w:numId="18" w16cid:durableId="1223101222">
    <w:abstractNumId w:val="6"/>
  </w:num>
  <w:num w:numId="19" w16cid:durableId="1980958798">
    <w:abstractNumId w:val="16"/>
  </w:num>
  <w:num w:numId="20" w16cid:durableId="27536045">
    <w:abstractNumId w:val="28"/>
  </w:num>
  <w:num w:numId="21" w16cid:durableId="159395340">
    <w:abstractNumId w:val="4"/>
  </w:num>
  <w:num w:numId="22" w16cid:durableId="112600978">
    <w:abstractNumId w:val="8"/>
  </w:num>
  <w:num w:numId="23" w16cid:durableId="2144616208">
    <w:abstractNumId w:val="2"/>
  </w:num>
  <w:num w:numId="24" w16cid:durableId="28267415">
    <w:abstractNumId w:val="5"/>
  </w:num>
  <w:num w:numId="25" w16cid:durableId="1572155319">
    <w:abstractNumId w:val="17"/>
  </w:num>
  <w:num w:numId="26" w16cid:durableId="99878061">
    <w:abstractNumId w:val="43"/>
  </w:num>
  <w:num w:numId="27" w16cid:durableId="1952394623">
    <w:abstractNumId w:val="30"/>
  </w:num>
  <w:num w:numId="28" w16cid:durableId="592128780">
    <w:abstractNumId w:val="10"/>
  </w:num>
  <w:num w:numId="29" w16cid:durableId="1816487959">
    <w:abstractNumId w:val="1"/>
  </w:num>
  <w:num w:numId="30" w16cid:durableId="1997803384">
    <w:abstractNumId w:val="15"/>
  </w:num>
  <w:num w:numId="31" w16cid:durableId="781530790">
    <w:abstractNumId w:val="0"/>
  </w:num>
  <w:num w:numId="32" w16cid:durableId="195581966">
    <w:abstractNumId w:val="12"/>
  </w:num>
  <w:num w:numId="33" w16cid:durableId="818110562">
    <w:abstractNumId w:val="7"/>
  </w:num>
  <w:num w:numId="34" w16cid:durableId="1569261739">
    <w:abstractNumId w:val="19"/>
  </w:num>
  <w:num w:numId="35" w16cid:durableId="1479105084">
    <w:abstractNumId w:val="20"/>
  </w:num>
  <w:num w:numId="36" w16cid:durableId="909269027">
    <w:abstractNumId w:val="9"/>
  </w:num>
  <w:num w:numId="37" w16cid:durableId="2070297459">
    <w:abstractNumId w:val="44"/>
  </w:num>
  <w:num w:numId="38" w16cid:durableId="1741634126">
    <w:abstractNumId w:val="45"/>
  </w:num>
  <w:num w:numId="39" w16cid:durableId="1398280595">
    <w:abstractNumId w:val="36"/>
  </w:num>
  <w:num w:numId="40" w16cid:durableId="755786987">
    <w:abstractNumId w:val="31"/>
  </w:num>
  <w:num w:numId="41" w16cid:durableId="1608004166">
    <w:abstractNumId w:val="42"/>
  </w:num>
  <w:num w:numId="42" w16cid:durableId="375736123">
    <w:abstractNumId w:val="29"/>
  </w:num>
  <w:num w:numId="43" w16cid:durableId="637686447">
    <w:abstractNumId w:val="18"/>
  </w:num>
  <w:num w:numId="44" w16cid:durableId="960921512">
    <w:abstractNumId w:val="33"/>
  </w:num>
  <w:num w:numId="45" w16cid:durableId="1661302127">
    <w:abstractNumId w:val="38"/>
  </w:num>
  <w:num w:numId="46" w16cid:durableId="2098136546">
    <w:abstractNumId w:val="39"/>
  </w:num>
  <w:num w:numId="47" w16cid:durableId="1572809574">
    <w:abstractNumId w:val="32"/>
  </w:num>
  <w:num w:numId="48" w16cid:durableId="53781385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5D93"/>
    <w:rsid w:val="0002190F"/>
    <w:rsid w:val="00023C8B"/>
    <w:rsid w:val="000271C1"/>
    <w:rsid w:val="00027349"/>
    <w:rsid w:val="0003455E"/>
    <w:rsid w:val="00044F93"/>
    <w:rsid w:val="000706A1"/>
    <w:rsid w:val="00082161"/>
    <w:rsid w:val="00092433"/>
    <w:rsid w:val="000A09FF"/>
    <w:rsid w:val="000A373A"/>
    <w:rsid w:val="000A487C"/>
    <w:rsid w:val="000B2D27"/>
    <w:rsid w:val="000D019C"/>
    <w:rsid w:val="000E5F73"/>
    <w:rsid w:val="000F1F8D"/>
    <w:rsid w:val="000F3010"/>
    <w:rsid w:val="0010526B"/>
    <w:rsid w:val="00112833"/>
    <w:rsid w:val="00114F26"/>
    <w:rsid w:val="00117FD9"/>
    <w:rsid w:val="00124A27"/>
    <w:rsid w:val="00151057"/>
    <w:rsid w:val="00177C92"/>
    <w:rsid w:val="001812C0"/>
    <w:rsid w:val="00197409"/>
    <w:rsid w:val="00197A0D"/>
    <w:rsid w:val="001B788E"/>
    <w:rsid w:val="001E7E56"/>
    <w:rsid w:val="001F22A2"/>
    <w:rsid w:val="001F6E3B"/>
    <w:rsid w:val="00210AAF"/>
    <w:rsid w:val="00224ACC"/>
    <w:rsid w:val="00231602"/>
    <w:rsid w:val="002464AE"/>
    <w:rsid w:val="00262504"/>
    <w:rsid w:val="00266E82"/>
    <w:rsid w:val="0027157C"/>
    <w:rsid w:val="002776DE"/>
    <w:rsid w:val="002870FA"/>
    <w:rsid w:val="00292ECB"/>
    <w:rsid w:val="002D1B54"/>
    <w:rsid w:val="002D4B56"/>
    <w:rsid w:val="002E1E4E"/>
    <w:rsid w:val="002E6ABC"/>
    <w:rsid w:val="002E777C"/>
    <w:rsid w:val="002F6D14"/>
    <w:rsid w:val="0030208F"/>
    <w:rsid w:val="003024AF"/>
    <w:rsid w:val="00303C54"/>
    <w:rsid w:val="0030728F"/>
    <w:rsid w:val="00316110"/>
    <w:rsid w:val="0032361A"/>
    <w:rsid w:val="003315BB"/>
    <w:rsid w:val="0035030C"/>
    <w:rsid w:val="00356F19"/>
    <w:rsid w:val="00382993"/>
    <w:rsid w:val="00386BD8"/>
    <w:rsid w:val="00395947"/>
    <w:rsid w:val="003969D8"/>
    <w:rsid w:val="003A4390"/>
    <w:rsid w:val="003B6EF4"/>
    <w:rsid w:val="003D0D0A"/>
    <w:rsid w:val="003E1398"/>
    <w:rsid w:val="00406B4F"/>
    <w:rsid w:val="004206F8"/>
    <w:rsid w:val="004462CE"/>
    <w:rsid w:val="00450050"/>
    <w:rsid w:val="004557CB"/>
    <w:rsid w:val="00456F38"/>
    <w:rsid w:val="00460EC5"/>
    <w:rsid w:val="00473443"/>
    <w:rsid w:val="00484FE7"/>
    <w:rsid w:val="00485350"/>
    <w:rsid w:val="004878CA"/>
    <w:rsid w:val="00493615"/>
    <w:rsid w:val="004B3DF2"/>
    <w:rsid w:val="004C424C"/>
    <w:rsid w:val="004E2D48"/>
    <w:rsid w:val="004E443E"/>
    <w:rsid w:val="004E75BC"/>
    <w:rsid w:val="00506F11"/>
    <w:rsid w:val="005127A3"/>
    <w:rsid w:val="0051453C"/>
    <w:rsid w:val="00523E93"/>
    <w:rsid w:val="00524CAD"/>
    <w:rsid w:val="00535881"/>
    <w:rsid w:val="005462DF"/>
    <w:rsid w:val="00561FBC"/>
    <w:rsid w:val="00562ECD"/>
    <w:rsid w:val="005726D5"/>
    <w:rsid w:val="00590A45"/>
    <w:rsid w:val="005937F3"/>
    <w:rsid w:val="005A6F4D"/>
    <w:rsid w:val="005B33A6"/>
    <w:rsid w:val="005B6750"/>
    <w:rsid w:val="005C47A9"/>
    <w:rsid w:val="005D4061"/>
    <w:rsid w:val="005D532E"/>
    <w:rsid w:val="005E33B2"/>
    <w:rsid w:val="005E74D5"/>
    <w:rsid w:val="005F06A1"/>
    <w:rsid w:val="00615607"/>
    <w:rsid w:val="0061683A"/>
    <w:rsid w:val="0063757E"/>
    <w:rsid w:val="00645F11"/>
    <w:rsid w:val="00656D1C"/>
    <w:rsid w:val="0065733C"/>
    <w:rsid w:val="00682CC4"/>
    <w:rsid w:val="00686709"/>
    <w:rsid w:val="00690D19"/>
    <w:rsid w:val="006A1DEE"/>
    <w:rsid w:val="006A2C5B"/>
    <w:rsid w:val="006A73C2"/>
    <w:rsid w:val="00716F08"/>
    <w:rsid w:val="00721C7D"/>
    <w:rsid w:val="00724070"/>
    <w:rsid w:val="00732DAF"/>
    <w:rsid w:val="00742451"/>
    <w:rsid w:val="007435F5"/>
    <w:rsid w:val="00744932"/>
    <w:rsid w:val="007463E6"/>
    <w:rsid w:val="00765D34"/>
    <w:rsid w:val="00766B8F"/>
    <w:rsid w:val="00770889"/>
    <w:rsid w:val="007909B1"/>
    <w:rsid w:val="00795276"/>
    <w:rsid w:val="007A161B"/>
    <w:rsid w:val="007E0EB0"/>
    <w:rsid w:val="007E3343"/>
    <w:rsid w:val="007E7CC6"/>
    <w:rsid w:val="007F1FC7"/>
    <w:rsid w:val="0080225B"/>
    <w:rsid w:val="00812024"/>
    <w:rsid w:val="00821A32"/>
    <w:rsid w:val="00822BAE"/>
    <w:rsid w:val="008364DA"/>
    <w:rsid w:val="008648CF"/>
    <w:rsid w:val="00865C06"/>
    <w:rsid w:val="0086685F"/>
    <w:rsid w:val="00880B90"/>
    <w:rsid w:val="008812AF"/>
    <w:rsid w:val="008852BB"/>
    <w:rsid w:val="00892AED"/>
    <w:rsid w:val="008938F7"/>
    <w:rsid w:val="0089466D"/>
    <w:rsid w:val="008A1671"/>
    <w:rsid w:val="008A6335"/>
    <w:rsid w:val="008B36B3"/>
    <w:rsid w:val="008B6B46"/>
    <w:rsid w:val="008C441D"/>
    <w:rsid w:val="008D1F89"/>
    <w:rsid w:val="008E4376"/>
    <w:rsid w:val="008F610E"/>
    <w:rsid w:val="008F7FC8"/>
    <w:rsid w:val="00901B84"/>
    <w:rsid w:val="0090787D"/>
    <w:rsid w:val="009153BA"/>
    <w:rsid w:val="00920D98"/>
    <w:rsid w:val="009301DE"/>
    <w:rsid w:val="00932644"/>
    <w:rsid w:val="00934200"/>
    <w:rsid w:val="00935452"/>
    <w:rsid w:val="009361D2"/>
    <w:rsid w:val="00943849"/>
    <w:rsid w:val="009634C8"/>
    <w:rsid w:val="0097154B"/>
    <w:rsid w:val="00974F11"/>
    <w:rsid w:val="009B62C8"/>
    <w:rsid w:val="009B64C5"/>
    <w:rsid w:val="009B6A3C"/>
    <w:rsid w:val="009C1EFE"/>
    <w:rsid w:val="009C3D87"/>
    <w:rsid w:val="009D2B83"/>
    <w:rsid w:val="009E1DC8"/>
    <w:rsid w:val="009F17CB"/>
    <w:rsid w:val="00A2766A"/>
    <w:rsid w:val="00A27A46"/>
    <w:rsid w:val="00A30643"/>
    <w:rsid w:val="00A55D69"/>
    <w:rsid w:val="00A71022"/>
    <w:rsid w:val="00A81A3A"/>
    <w:rsid w:val="00A81F2D"/>
    <w:rsid w:val="00A86455"/>
    <w:rsid w:val="00A86653"/>
    <w:rsid w:val="00A91467"/>
    <w:rsid w:val="00A92D77"/>
    <w:rsid w:val="00AF1715"/>
    <w:rsid w:val="00AF1738"/>
    <w:rsid w:val="00AF29A1"/>
    <w:rsid w:val="00AF6995"/>
    <w:rsid w:val="00B02822"/>
    <w:rsid w:val="00B032B0"/>
    <w:rsid w:val="00B07480"/>
    <w:rsid w:val="00B12FD2"/>
    <w:rsid w:val="00B13D77"/>
    <w:rsid w:val="00B14879"/>
    <w:rsid w:val="00B31251"/>
    <w:rsid w:val="00B401BB"/>
    <w:rsid w:val="00B64868"/>
    <w:rsid w:val="00B739AF"/>
    <w:rsid w:val="00B74065"/>
    <w:rsid w:val="00B74F36"/>
    <w:rsid w:val="00B85C4D"/>
    <w:rsid w:val="00B863A6"/>
    <w:rsid w:val="00B94BB3"/>
    <w:rsid w:val="00BB5DC9"/>
    <w:rsid w:val="00BE7DAF"/>
    <w:rsid w:val="00C05A2A"/>
    <w:rsid w:val="00C05E70"/>
    <w:rsid w:val="00C17D4C"/>
    <w:rsid w:val="00C33A29"/>
    <w:rsid w:val="00C36FD6"/>
    <w:rsid w:val="00C42EDA"/>
    <w:rsid w:val="00C6325C"/>
    <w:rsid w:val="00C9214D"/>
    <w:rsid w:val="00C92272"/>
    <w:rsid w:val="00C951C4"/>
    <w:rsid w:val="00C97072"/>
    <w:rsid w:val="00CA3C0A"/>
    <w:rsid w:val="00CA7AA1"/>
    <w:rsid w:val="00CD0A2D"/>
    <w:rsid w:val="00CE5ADE"/>
    <w:rsid w:val="00D01F81"/>
    <w:rsid w:val="00D027A1"/>
    <w:rsid w:val="00D125F5"/>
    <w:rsid w:val="00D1440D"/>
    <w:rsid w:val="00D24A62"/>
    <w:rsid w:val="00D3173B"/>
    <w:rsid w:val="00D347D5"/>
    <w:rsid w:val="00D35A6D"/>
    <w:rsid w:val="00D42500"/>
    <w:rsid w:val="00D43DF9"/>
    <w:rsid w:val="00D669BD"/>
    <w:rsid w:val="00D70A35"/>
    <w:rsid w:val="00D81D06"/>
    <w:rsid w:val="00D85DCA"/>
    <w:rsid w:val="00DA08F8"/>
    <w:rsid w:val="00DB519E"/>
    <w:rsid w:val="00DB7060"/>
    <w:rsid w:val="00DE2771"/>
    <w:rsid w:val="00DF1181"/>
    <w:rsid w:val="00DF25CC"/>
    <w:rsid w:val="00E0057C"/>
    <w:rsid w:val="00E01F51"/>
    <w:rsid w:val="00E03AD2"/>
    <w:rsid w:val="00E11D5D"/>
    <w:rsid w:val="00E15FB8"/>
    <w:rsid w:val="00E23D49"/>
    <w:rsid w:val="00E42D31"/>
    <w:rsid w:val="00E430E8"/>
    <w:rsid w:val="00E45227"/>
    <w:rsid w:val="00E66A1B"/>
    <w:rsid w:val="00E7328C"/>
    <w:rsid w:val="00E829AA"/>
    <w:rsid w:val="00E85DE7"/>
    <w:rsid w:val="00E953D5"/>
    <w:rsid w:val="00E97372"/>
    <w:rsid w:val="00EA5824"/>
    <w:rsid w:val="00EB6C0F"/>
    <w:rsid w:val="00ED0080"/>
    <w:rsid w:val="00ED03E3"/>
    <w:rsid w:val="00EF4CCF"/>
    <w:rsid w:val="00F13830"/>
    <w:rsid w:val="00F1599B"/>
    <w:rsid w:val="00F16FF4"/>
    <w:rsid w:val="00F24905"/>
    <w:rsid w:val="00F36844"/>
    <w:rsid w:val="00F44A7F"/>
    <w:rsid w:val="00F76334"/>
    <w:rsid w:val="00FB729B"/>
    <w:rsid w:val="00FC0F3D"/>
    <w:rsid w:val="00FC14A6"/>
    <w:rsid w:val="00FC150D"/>
    <w:rsid w:val="00FC4594"/>
    <w:rsid w:val="00FE5E67"/>
    <w:rsid w:val="00FF4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A6"/>
    <w:pPr>
      <w:spacing w:after="160" w:line="259" w:lineRule="auto"/>
    </w:pPr>
    <w:rPr>
      <w:sz w:val="22"/>
      <w:szCs w:val="22"/>
    </w:rPr>
  </w:style>
  <w:style w:type="paragraph" w:styleId="Ttulo1">
    <w:name w:val="heading 1"/>
    <w:basedOn w:val="Normal"/>
    <w:next w:val="Normal"/>
    <w:link w:val="Ttulo1Car"/>
    <w:uiPriority w:val="9"/>
    <w:qFormat/>
    <w:rsid w:val="00266E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125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table" w:styleId="Tablaconcuadrcula">
    <w:name w:val="Table Grid"/>
    <w:basedOn w:val="Tablanormal"/>
    <w:uiPriority w:val="39"/>
    <w:rsid w:val="0011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441D"/>
    <w:rPr>
      <w:color w:val="0563C1" w:themeColor="hyperlink"/>
      <w:u w:val="single"/>
    </w:rPr>
  </w:style>
  <w:style w:type="character" w:styleId="Mencinsinresolver">
    <w:name w:val="Unresolved Mention"/>
    <w:basedOn w:val="Fuentedeprrafopredeter"/>
    <w:uiPriority w:val="99"/>
    <w:semiHidden/>
    <w:unhideWhenUsed/>
    <w:rsid w:val="008C441D"/>
    <w:rPr>
      <w:color w:val="605E5C"/>
      <w:shd w:val="clear" w:color="auto" w:fill="E1DFDD"/>
    </w:rPr>
  </w:style>
  <w:style w:type="character" w:styleId="Hipervnculovisitado">
    <w:name w:val="FollowedHyperlink"/>
    <w:basedOn w:val="Fuentedeprrafopredeter"/>
    <w:uiPriority w:val="99"/>
    <w:semiHidden/>
    <w:unhideWhenUsed/>
    <w:rsid w:val="00EA5824"/>
    <w:rPr>
      <w:color w:val="954F72" w:themeColor="followedHyperlink"/>
      <w:u w:val="single"/>
    </w:rPr>
  </w:style>
  <w:style w:type="paragraph" w:styleId="Prrafodelista">
    <w:name w:val="List Paragraph"/>
    <w:basedOn w:val="Normal"/>
    <w:uiPriority w:val="1"/>
    <w:qFormat/>
    <w:rsid w:val="000B2D27"/>
    <w:pPr>
      <w:ind w:left="720"/>
      <w:contextualSpacing/>
    </w:pPr>
  </w:style>
  <w:style w:type="character" w:customStyle="1" w:styleId="Ttulo2Car">
    <w:name w:val="Título 2 Car"/>
    <w:basedOn w:val="Fuentedeprrafopredeter"/>
    <w:link w:val="Ttulo2"/>
    <w:uiPriority w:val="9"/>
    <w:semiHidden/>
    <w:rsid w:val="00D125F5"/>
    <w:rPr>
      <w:rFonts w:asciiTheme="majorHAnsi" w:eastAsiaTheme="majorEastAsia" w:hAnsiTheme="majorHAnsi" w:cstheme="majorBidi"/>
      <w:color w:val="2F5496" w:themeColor="accent1" w:themeShade="BF"/>
      <w:sz w:val="26"/>
      <w:szCs w:val="26"/>
      <w:lang w:val="es-ES_tradnl"/>
    </w:rPr>
  </w:style>
  <w:style w:type="paragraph" w:customStyle="1" w:styleId="Default">
    <w:name w:val="Default"/>
    <w:basedOn w:val="Normal"/>
    <w:rsid w:val="005A6F4D"/>
    <w:pPr>
      <w:autoSpaceDE w:val="0"/>
      <w:autoSpaceDN w:val="0"/>
    </w:pPr>
    <w:rPr>
      <w:rFonts w:ascii="Calibri" w:hAnsi="Calibri" w:cs="Calibri"/>
      <w:color w:val="000000"/>
    </w:rPr>
  </w:style>
  <w:style w:type="character" w:customStyle="1" w:styleId="Ttulo1Car">
    <w:name w:val="Título 1 Car"/>
    <w:basedOn w:val="Fuentedeprrafopredeter"/>
    <w:link w:val="Ttulo1"/>
    <w:uiPriority w:val="9"/>
    <w:rsid w:val="00266E82"/>
    <w:rPr>
      <w:rFonts w:asciiTheme="majorHAnsi" w:eastAsiaTheme="majorEastAsia" w:hAnsiTheme="majorHAnsi" w:cstheme="majorBidi"/>
      <w:color w:val="2F5496" w:themeColor="accent1" w:themeShade="BF"/>
      <w:sz w:val="32"/>
      <w:szCs w:val="32"/>
      <w:lang w:val="es-ES_tradnl"/>
    </w:rPr>
  </w:style>
  <w:style w:type="paragraph" w:styleId="Textoindependiente">
    <w:name w:val="Body Text"/>
    <w:basedOn w:val="Normal"/>
    <w:link w:val="TextoindependienteCar"/>
    <w:rsid w:val="00266E82"/>
    <w:pPr>
      <w:spacing w:after="80"/>
      <w:jc w:val="both"/>
    </w:pPr>
    <w:rPr>
      <w:rFonts w:ascii="Arial" w:eastAsia="Times New Roman" w:hAnsi="Arial" w:cs="Arial"/>
      <w:sz w:val="20"/>
      <w:lang w:val="es-ES" w:eastAsia="es-ES"/>
    </w:rPr>
  </w:style>
  <w:style w:type="character" w:customStyle="1" w:styleId="TextoindependienteCar">
    <w:name w:val="Texto independiente Car"/>
    <w:basedOn w:val="Fuentedeprrafopredeter"/>
    <w:link w:val="Textoindependiente"/>
    <w:rsid w:val="00266E82"/>
    <w:rPr>
      <w:rFonts w:ascii="Arial" w:eastAsia="Times New Roman" w:hAnsi="Arial" w:cs="Arial"/>
      <w:sz w:val="20"/>
      <w:lang w:val="es-ES" w:eastAsia="es-ES"/>
    </w:rPr>
  </w:style>
  <w:style w:type="paragraph" w:styleId="Textoindependiente2">
    <w:name w:val="Body Text 2"/>
    <w:basedOn w:val="Normal"/>
    <w:link w:val="Textoindependiente2Car"/>
    <w:rsid w:val="00266E82"/>
    <w:pPr>
      <w:spacing w:after="80"/>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266E82"/>
    <w:rPr>
      <w:rFonts w:ascii="Arial" w:eastAsia="Times New Roman" w:hAnsi="Arial" w:cs="Arial"/>
      <w:lang w:val="es-ES" w:eastAsia="es-ES"/>
    </w:rPr>
  </w:style>
  <w:style w:type="paragraph" w:customStyle="1" w:styleId="Prrafobsico">
    <w:name w:val="[Párrafo básico]"/>
    <w:basedOn w:val="Normal"/>
    <w:uiPriority w:val="99"/>
    <w:rsid w:val="00266E82"/>
    <w:pPr>
      <w:widowControl w:val="0"/>
      <w:autoSpaceDE w:val="0"/>
      <w:autoSpaceDN w:val="0"/>
      <w:adjustRightInd w:val="0"/>
      <w:spacing w:after="80"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266E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695">
      <w:bodyDiv w:val="1"/>
      <w:marLeft w:val="0"/>
      <w:marRight w:val="0"/>
      <w:marTop w:val="0"/>
      <w:marBottom w:val="0"/>
      <w:divBdr>
        <w:top w:val="none" w:sz="0" w:space="0" w:color="auto"/>
        <w:left w:val="none" w:sz="0" w:space="0" w:color="auto"/>
        <w:bottom w:val="none" w:sz="0" w:space="0" w:color="auto"/>
        <w:right w:val="none" w:sz="0" w:space="0" w:color="auto"/>
      </w:divBdr>
    </w:div>
    <w:div w:id="988631928">
      <w:bodyDiv w:val="1"/>
      <w:marLeft w:val="0"/>
      <w:marRight w:val="0"/>
      <w:marTop w:val="0"/>
      <w:marBottom w:val="0"/>
      <w:divBdr>
        <w:top w:val="none" w:sz="0" w:space="0" w:color="auto"/>
        <w:left w:val="none" w:sz="0" w:space="0" w:color="auto"/>
        <w:bottom w:val="none" w:sz="0" w:space="0" w:color="auto"/>
        <w:right w:val="none" w:sz="0" w:space="0" w:color="auto"/>
      </w:divBdr>
    </w:div>
    <w:div w:id="1721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b.mx/cona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6581-63DA-4146-B491-02FEBD1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VERONICA MIRANDA LEON</cp:lastModifiedBy>
  <cp:revision>2</cp:revision>
  <cp:lastPrinted>2022-04-18T18:56:00Z</cp:lastPrinted>
  <dcterms:created xsi:type="dcterms:W3CDTF">2022-05-20T00:17:00Z</dcterms:created>
  <dcterms:modified xsi:type="dcterms:W3CDTF">2022-05-20T00:17:00Z</dcterms:modified>
</cp:coreProperties>
</file>